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FCC89" w14:textId="7FDDA2A7" w:rsidR="002358E3" w:rsidRPr="00500071" w:rsidRDefault="00A775F2" w:rsidP="002358E3">
      <w:pPr>
        <w:rPr>
          <w:sz w:val="52"/>
          <w:szCs w:val="52"/>
          <w:lang w:val="en-CA"/>
        </w:rPr>
      </w:pPr>
      <w:r w:rsidRPr="00500071">
        <w:rPr>
          <w:noProof/>
          <w:lang w:val="en-CA"/>
        </w:rPr>
        <mc:AlternateContent>
          <mc:Choice Requires="wps">
            <w:drawing>
              <wp:anchor distT="0" distB="0" distL="114300" distR="114300" simplePos="0" relativeHeight="251657216" behindDoc="0" locked="0" layoutInCell="1" allowOverlap="1" wp14:anchorId="6094CFFE" wp14:editId="0B6A1614">
                <wp:simplePos x="0" y="0"/>
                <wp:positionH relativeFrom="column">
                  <wp:posOffset>266065</wp:posOffset>
                </wp:positionH>
                <wp:positionV relativeFrom="paragraph">
                  <wp:posOffset>377190</wp:posOffset>
                </wp:positionV>
                <wp:extent cx="6341110" cy="7799705"/>
                <wp:effectExtent l="0" t="0" r="2540" b="0"/>
                <wp:wrapThrough wrapText="bothSides">
                  <wp:wrapPolygon edited="0">
                    <wp:start x="0" y="0"/>
                    <wp:lineTo x="0" y="21577"/>
                    <wp:lineTo x="21609" y="21577"/>
                    <wp:lineTo x="21609"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1110" cy="7799705"/>
                        </a:xfrm>
                        <a:prstGeom prst="rect">
                          <a:avLst/>
                        </a:prstGeom>
                        <a:solidFill>
                          <a:srgbClr val="FFFFFF"/>
                        </a:solidFill>
                        <a:ln w="9525">
                          <a:solidFill>
                            <a:srgbClr val="000000"/>
                          </a:solidFill>
                          <a:miter lim="800000"/>
                          <a:headEnd/>
                          <a:tailEnd/>
                        </a:ln>
                      </wps:spPr>
                      <wps:txbx>
                        <w:txbxContent>
                          <w:p w14:paraId="23AC1E79" w14:textId="77777777" w:rsidR="00085A4F" w:rsidRPr="000301C1" w:rsidRDefault="00085A4F" w:rsidP="00085A4F">
                            <w:pPr>
                              <w:widowControl w:val="0"/>
                              <w:tabs>
                                <w:tab w:val="right" w:pos="7080"/>
                              </w:tabs>
                              <w:autoSpaceDE w:val="0"/>
                              <w:autoSpaceDN w:val="0"/>
                              <w:adjustRightInd w:val="0"/>
                              <w:spacing w:before="180" w:after="90" w:line="280" w:lineRule="exact"/>
                              <w:ind w:left="180" w:right="570"/>
                              <w:jc w:val="center"/>
                              <w:rPr>
                                <w:color w:val="008000"/>
                                <w:sz w:val="28"/>
                                <w:szCs w:val="28"/>
                                <w:u w:val="single" w:color="008000"/>
                                <w:lang w:eastAsia="en-US" w:bidi="x-none"/>
                              </w:rPr>
                            </w:pPr>
                            <w:r w:rsidRPr="000301C1">
                              <w:rPr>
                                <w:color w:val="008000"/>
                                <w:sz w:val="28"/>
                                <w:szCs w:val="28"/>
                                <w:u w:val="single" w:color="008000"/>
                                <w:lang w:eastAsia="en-US" w:bidi="x-none"/>
                              </w:rPr>
                              <w:t>Student Articles</w:t>
                            </w:r>
                          </w:p>
                          <w:p w14:paraId="69DD5669" w14:textId="7C655220" w:rsidR="001E377E" w:rsidRPr="0071562E" w:rsidRDefault="001E377E" w:rsidP="001E377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660066"/>
                                <w:sz w:val="22"/>
                                <w:szCs w:val="22"/>
                                <w:u w:color="008000"/>
                                <w:lang w:eastAsia="en-US" w:bidi="x-none"/>
                              </w:rPr>
                              <w:t xml:space="preserve">Each issue of </w:t>
                            </w:r>
                            <w:r w:rsidRPr="000301C1">
                              <w:rPr>
                                <w:b/>
                                <w:i/>
                                <w:color w:val="0432FF"/>
                                <w:sz w:val="22"/>
                                <w:szCs w:val="22"/>
                                <w:u w:color="008000"/>
                                <w:lang w:bidi="x-none"/>
                              </w:rPr>
                              <w:t>Building Bridges</w:t>
                            </w:r>
                            <w:r w:rsidRPr="000301C1">
                              <w:rPr>
                                <w:b/>
                                <w:i/>
                                <w:color w:val="660066"/>
                                <w:sz w:val="22"/>
                                <w:szCs w:val="22"/>
                                <w:u w:color="008000"/>
                                <w:lang w:bidi="x-none"/>
                              </w:rPr>
                              <w:t xml:space="preserve"> </w:t>
                            </w:r>
                            <w:r w:rsidRPr="0071562E">
                              <w:rPr>
                                <w:color w:val="660066"/>
                                <w:sz w:val="22"/>
                                <w:szCs w:val="22"/>
                                <w:u w:color="008000"/>
                                <w:lang w:eastAsia="en-US" w:bidi="x-none"/>
                              </w:rPr>
                              <w:t xml:space="preserve">includes: </w:t>
                            </w:r>
                            <w:r w:rsidRPr="0071562E">
                              <w:rPr>
                                <w:color w:val="660066"/>
                                <w:sz w:val="22"/>
                                <w:szCs w:val="22"/>
                                <w:u w:color="008000"/>
                                <w:lang w:eastAsia="en-US" w:bidi="x-none"/>
                              </w:rPr>
                              <w:br/>
                            </w:r>
                            <w:r w:rsidRPr="0071562E">
                              <w:rPr>
                                <w:color w:val="660066"/>
                                <w:sz w:val="22"/>
                                <w:szCs w:val="22"/>
                                <w:u w:color="008000"/>
                                <w:lang w:eastAsia="en-US" w:bidi="x-none"/>
                              </w:rPr>
                              <w:br/>
                            </w:r>
                            <w:r w:rsidRPr="0071562E">
                              <w:rPr>
                                <w:color w:val="0000FF"/>
                                <w:sz w:val="22"/>
                                <w:szCs w:val="22"/>
                                <w:u w:color="008000"/>
                                <w:lang w:eastAsia="en-US" w:bidi="x-none"/>
                              </w:rPr>
                              <w:t xml:space="preserve">1) a PDF file (the complete document) </w:t>
                            </w:r>
                            <w:r w:rsidRPr="006E39D1">
                              <w:rPr>
                                <w:b/>
                                <w:color w:val="000000"/>
                                <w:sz w:val="22"/>
                                <w:szCs w:val="22"/>
                                <w:u w:color="008000"/>
                                <w:lang w:eastAsia="en-US" w:bidi="x-none"/>
                              </w:rPr>
                              <w:t>and</w:t>
                            </w:r>
                          </w:p>
                          <w:p w14:paraId="6B48DC99" w14:textId="77777777" w:rsidR="001E377E" w:rsidRPr="0071562E" w:rsidRDefault="001E377E" w:rsidP="001E377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0000FF"/>
                                <w:sz w:val="22"/>
                                <w:szCs w:val="22"/>
                                <w:u w:color="008000"/>
                                <w:lang w:eastAsia="en-US" w:bidi="x-none"/>
                              </w:rPr>
                              <w:t xml:space="preserve">2) a Word file that contains </w:t>
                            </w:r>
                            <w:r w:rsidRPr="0071562E">
                              <w:rPr>
                                <w:b/>
                                <w:color w:val="0000FF"/>
                                <w:sz w:val="22"/>
                                <w:szCs w:val="22"/>
                                <w:u w:val="single"/>
                                <w:lang w:eastAsia="en-US" w:bidi="x-none"/>
                              </w:rPr>
                              <w:t>only</w:t>
                            </w:r>
                            <w:r w:rsidRPr="0071562E">
                              <w:rPr>
                                <w:color w:val="0000FF"/>
                                <w:sz w:val="22"/>
                                <w:szCs w:val="22"/>
                                <w:u w:color="008000"/>
                                <w:lang w:eastAsia="en-US" w:bidi="x-none"/>
                              </w:rPr>
                              <w:t xml:space="preserve"> the articles and questions. This file does </w:t>
                            </w:r>
                            <w:r w:rsidRPr="0071562E">
                              <w:rPr>
                                <w:b/>
                                <w:color w:val="0000FF"/>
                                <w:sz w:val="22"/>
                                <w:szCs w:val="22"/>
                                <w:u w:val="single"/>
                                <w:lang w:eastAsia="en-US" w:bidi="x-none"/>
                              </w:rPr>
                              <w:t>not</w:t>
                            </w:r>
                            <w:r w:rsidRPr="0071562E">
                              <w:rPr>
                                <w:color w:val="0000FF"/>
                                <w:sz w:val="22"/>
                                <w:szCs w:val="22"/>
                                <w:u w:color="008000"/>
                                <w:lang w:eastAsia="en-US" w:bidi="x-none"/>
                              </w:rPr>
                              <w:t xml:space="preserve"> contain an Answer Key. </w:t>
                            </w:r>
                          </w:p>
                          <w:p w14:paraId="6543CD58" w14:textId="77777777" w:rsidR="001E377E" w:rsidRPr="0071562E" w:rsidRDefault="001E377E" w:rsidP="001E377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FF0000"/>
                                <w:sz w:val="22"/>
                                <w:szCs w:val="22"/>
                                <w:u w:color="008000"/>
                                <w:lang w:eastAsia="en-US" w:bidi="x-none"/>
                              </w:rPr>
                              <w:t>This </w:t>
                            </w:r>
                            <w:r w:rsidRPr="0071562E">
                              <w:rPr>
                                <w:b/>
                                <w:bCs/>
                                <w:color w:val="FF0000"/>
                                <w:sz w:val="22"/>
                                <w:szCs w:val="22"/>
                                <w:u w:color="008000"/>
                                <w:lang w:eastAsia="en-US" w:bidi="x-none"/>
                              </w:rPr>
                              <w:t>Word</w:t>
                            </w:r>
                            <w:r w:rsidRPr="0071562E">
                              <w:rPr>
                                <w:color w:val="FF0000"/>
                                <w:sz w:val="22"/>
                                <w:szCs w:val="22"/>
                                <w:u w:color="008000"/>
                                <w:lang w:eastAsia="en-US" w:bidi="x-none"/>
                              </w:rPr>
                              <w:t> file allows students to complete assignments using a computer either at school or at home. Teachers can assign all or parts of the file by email attachment or a school website. The </w:t>
                            </w:r>
                            <w:r w:rsidRPr="0071562E">
                              <w:rPr>
                                <w:b/>
                                <w:bCs/>
                                <w:color w:val="FF0000"/>
                                <w:sz w:val="22"/>
                                <w:szCs w:val="22"/>
                                <w:u w:color="008000"/>
                                <w:lang w:eastAsia="en-US" w:bidi="x-none"/>
                              </w:rPr>
                              <w:t>Word</w:t>
                            </w:r>
                            <w:r w:rsidRPr="0071562E">
                              <w:rPr>
                                <w:color w:val="FF0000"/>
                                <w:sz w:val="22"/>
                                <w:szCs w:val="22"/>
                                <w:u w:color="008000"/>
                                <w:lang w:eastAsia="en-US" w:bidi="x-none"/>
                              </w:rPr>
                              <w:t> file also allows teachers to:</w:t>
                            </w:r>
                          </w:p>
                          <w:p w14:paraId="75299B3B" w14:textId="77777777" w:rsidR="001E377E" w:rsidRPr="0071562E" w:rsidRDefault="001E377E" w:rsidP="00A76A62">
                            <w:pPr>
                              <w:widowControl w:val="0"/>
                              <w:tabs>
                                <w:tab w:val="right" w:pos="7080"/>
                              </w:tabs>
                              <w:autoSpaceDE w:val="0"/>
                              <w:autoSpaceDN w:val="0"/>
                              <w:adjustRightInd w:val="0"/>
                              <w:spacing w:before="180" w:after="90" w:line="30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A4668F">
                              <w:rPr>
                                <w:rFonts w:ascii="Gill Sans Ultra Bold" w:hAnsi="Gill Sans Ultra Bold" w:cs="Arial"/>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1E377E">
                              <w:rPr>
                                <w:color w:val="800080"/>
                                <w:sz w:val="48"/>
                                <w:szCs w:val="48"/>
                                <w:u w:color="008000"/>
                                <w:lang w:eastAsia="en-US" w:bidi="x-none"/>
                              </w:rPr>
                              <w:t>sizes</w:t>
                            </w:r>
                            <w:r w:rsidRPr="0071562E">
                              <w:rPr>
                                <w:color w:val="800080"/>
                                <w:sz w:val="22"/>
                                <w:szCs w:val="22"/>
                                <w:u w:color="008000"/>
                                <w:lang w:eastAsia="en-US" w:bidi="x-none"/>
                              </w:rPr>
                              <w:t> </w:t>
                            </w:r>
                          </w:p>
                          <w:p w14:paraId="583526B6" w14:textId="3C5F16FA" w:rsidR="001E377E" w:rsidRPr="0071562E" w:rsidRDefault="001E377E" w:rsidP="001E377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create a PDF document and use Adobe Reader's 'Read Out Loud Mode'</w:t>
                            </w:r>
                          </w:p>
                          <w:p w14:paraId="0A1AECC3" w14:textId="77777777" w:rsidR="001E377E" w:rsidRPr="0071562E" w:rsidRDefault="001E377E" w:rsidP="001E377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save paper and copying costs and help protect the environment </w:t>
                            </w:r>
                          </w:p>
                          <w:p w14:paraId="45F9A3BF" w14:textId="2CE14E60" w:rsidR="001E377E" w:rsidRDefault="001E377E" w:rsidP="001E377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promote and encourage students’ computer skills</w:t>
                            </w:r>
                          </w:p>
                          <w:p w14:paraId="5A8876B1" w14:textId="77777777" w:rsidR="003F69EB" w:rsidRDefault="003F69EB" w:rsidP="001E377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p>
                          <w:p w14:paraId="7AC54623" w14:textId="77777777" w:rsidR="001E377E" w:rsidRPr="00ED5C1A" w:rsidRDefault="001E377E" w:rsidP="001E377E">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ED5C1A">
                              <w:rPr>
                                <w:color w:val="008000"/>
                                <w:sz w:val="28"/>
                                <w:szCs w:val="28"/>
                                <w:u w:val="single" w:color="008000"/>
                                <w:lang w:eastAsia="en-US" w:bidi="x-none"/>
                              </w:rPr>
                              <w:t>Access Data</w:t>
                            </w:r>
                          </w:p>
                          <w:p w14:paraId="7D20B0CF" w14:textId="77777777" w:rsidR="001E377E" w:rsidRPr="0071562E" w:rsidRDefault="001E377E" w:rsidP="001E377E">
                            <w:pPr>
                              <w:widowControl w:val="0"/>
                              <w:tabs>
                                <w:tab w:val="right" w:pos="7080"/>
                              </w:tabs>
                              <w:autoSpaceDE w:val="0"/>
                              <w:autoSpaceDN w:val="0"/>
                              <w:adjustRightInd w:val="0"/>
                              <w:spacing w:before="180" w:after="90" w:line="280" w:lineRule="exact"/>
                              <w:ind w:left="450" w:right="300"/>
                              <w:rPr>
                                <w:color w:val="800080"/>
                                <w:sz w:val="22"/>
                                <w:szCs w:val="22"/>
                                <w:u w:color="008000"/>
                                <w:lang w:eastAsia="en-US" w:bidi="x-none"/>
                              </w:rPr>
                            </w:pPr>
                            <w:r w:rsidRPr="0071562E">
                              <w:rPr>
                                <w:color w:val="800080"/>
                                <w:sz w:val="22"/>
                                <w:szCs w:val="22"/>
                                <w:u w:color="008000"/>
                                <w:lang w:eastAsia="en-US" w:bidi="x-none"/>
                              </w:rPr>
                              <w:t xml:space="preserve">There are </w:t>
                            </w:r>
                            <w:r>
                              <w:rPr>
                                <w:color w:val="800080"/>
                                <w:sz w:val="22"/>
                                <w:szCs w:val="22"/>
                                <w:u w:color="008000"/>
                                <w:lang w:eastAsia="en-US" w:bidi="x-none"/>
                              </w:rPr>
                              <w:t>two main</w:t>
                            </w:r>
                            <w:r w:rsidRPr="0071562E">
                              <w:rPr>
                                <w:color w:val="800080"/>
                                <w:sz w:val="22"/>
                                <w:szCs w:val="22"/>
                                <w:u w:color="008000"/>
                                <w:lang w:eastAsia="en-US" w:bidi="x-none"/>
                              </w:rPr>
                              <w:t xml:space="preserve"> ways to </w:t>
                            </w:r>
                            <w:r w:rsidRPr="0071562E">
                              <w:rPr>
                                <w:color w:val="660066"/>
                                <w:sz w:val="22"/>
                                <w:szCs w:val="22"/>
                                <w:u w:color="008000"/>
                                <w:lang w:eastAsia="en-US" w:bidi="x-none"/>
                              </w:rPr>
                              <w:t>access</w:t>
                            </w:r>
                            <w:r w:rsidRPr="0071562E">
                              <w:rPr>
                                <w:color w:val="800080"/>
                                <w:sz w:val="22"/>
                                <w:szCs w:val="22"/>
                                <w:u w:color="008000"/>
                                <w:lang w:eastAsia="en-US" w:bidi="x-none"/>
                              </w:rPr>
                              <w:t xml:space="preserve"> the data in this </w:t>
                            </w:r>
                            <w:r>
                              <w:rPr>
                                <w:color w:val="800080"/>
                                <w:sz w:val="22"/>
                                <w:szCs w:val="22"/>
                                <w:u w:color="008000"/>
                                <w:lang w:eastAsia="en-US" w:bidi="x-none"/>
                              </w:rPr>
                              <w:t>Word</w:t>
                            </w:r>
                            <w:r w:rsidRPr="0071562E">
                              <w:rPr>
                                <w:color w:val="800080"/>
                                <w:sz w:val="22"/>
                                <w:szCs w:val="22"/>
                                <w:u w:color="008000"/>
                                <w:lang w:eastAsia="en-US" w:bidi="x-none"/>
                              </w:rPr>
                              <w:t xml:space="preserve"> file:</w:t>
                            </w:r>
                          </w:p>
                          <w:p w14:paraId="6A2BFE64" w14:textId="77777777" w:rsidR="001E377E" w:rsidRPr="009E084E" w:rsidRDefault="001E377E" w:rsidP="001E377E">
                            <w:pPr>
                              <w:widowControl w:val="0"/>
                              <w:tabs>
                                <w:tab w:val="right" w:pos="7080"/>
                              </w:tabs>
                              <w:autoSpaceDE w:val="0"/>
                              <w:autoSpaceDN w:val="0"/>
                              <w:adjustRightInd w:val="0"/>
                              <w:spacing w:before="180" w:after="90" w:line="280" w:lineRule="exact"/>
                              <w:ind w:left="450" w:right="300"/>
                              <w:rPr>
                                <w:color w:val="0000FF"/>
                                <w:sz w:val="22"/>
                                <w:szCs w:val="22"/>
                                <w:u w:color="008000"/>
                                <w:lang w:val="en-CA" w:eastAsia="en-US" w:bidi="x-none"/>
                              </w:rPr>
                            </w:pPr>
                            <w:r w:rsidRPr="009E084E">
                              <w:rPr>
                                <w:color w:val="0000FF"/>
                                <w:sz w:val="22"/>
                                <w:szCs w:val="22"/>
                                <w:u w:color="008000"/>
                                <w:lang w:val="en-CA" w:eastAsia="en-US" w:bidi="x-none"/>
                              </w:rPr>
                              <w:t xml:space="preserve">1) </w:t>
                            </w:r>
                            <w:r>
                              <w:rPr>
                                <w:color w:val="0000FF"/>
                                <w:sz w:val="22"/>
                                <w:szCs w:val="22"/>
                                <w:u w:color="008000"/>
                                <w:lang w:val="en-CA" w:eastAsia="en-US" w:bidi="x-none"/>
                              </w:rPr>
                              <w:t xml:space="preserve">Open the </w:t>
                            </w:r>
                            <w:r w:rsidRPr="00CC0A59">
                              <w:rPr>
                                <w:b/>
                                <w:bCs/>
                                <w:color w:val="0000FF"/>
                                <w:sz w:val="22"/>
                                <w:szCs w:val="22"/>
                                <w:u w:color="008000"/>
                                <w:lang w:val="en-CA" w:eastAsia="en-US" w:bidi="x-none"/>
                              </w:rPr>
                              <w:t>Word</w:t>
                            </w:r>
                            <w:r>
                              <w:rPr>
                                <w:color w:val="0000FF"/>
                                <w:sz w:val="22"/>
                                <w:szCs w:val="22"/>
                                <w:u w:color="008000"/>
                                <w:lang w:val="en-CA" w:eastAsia="en-US" w:bidi="x-none"/>
                              </w:rPr>
                              <w:t xml:space="preserve"> file and s</w:t>
                            </w:r>
                            <w:r w:rsidRPr="009E084E">
                              <w:rPr>
                                <w:color w:val="0000FF"/>
                                <w:sz w:val="22"/>
                                <w:szCs w:val="22"/>
                                <w:u w:color="008000"/>
                                <w:lang w:val="en-CA" w:eastAsia="en-US" w:bidi="x-none"/>
                              </w:rPr>
                              <w:t xml:space="preserve">elect the data you wish to </w:t>
                            </w:r>
                            <w:r w:rsidRPr="009E084E">
                              <w:rPr>
                                <w:b/>
                                <w:bCs/>
                                <w:color w:val="0000FF"/>
                                <w:sz w:val="22"/>
                                <w:szCs w:val="22"/>
                                <w:u w:color="008000"/>
                                <w:lang w:val="en-CA" w:eastAsia="en-US" w:bidi="x-none"/>
                              </w:rPr>
                              <w:t>Cop</w:t>
                            </w:r>
                            <w:r>
                              <w:rPr>
                                <w:b/>
                                <w:bCs/>
                                <w:color w:val="0000FF"/>
                                <w:sz w:val="22"/>
                                <w:szCs w:val="22"/>
                                <w:u w:color="008000"/>
                                <w:lang w:val="en-CA" w:eastAsia="en-US" w:bidi="x-none"/>
                              </w:rPr>
                              <w:t xml:space="preserve">y. </w:t>
                            </w:r>
                            <w:r w:rsidRPr="00F845D5">
                              <w:rPr>
                                <w:color w:val="0000FF"/>
                                <w:sz w:val="22"/>
                                <w:szCs w:val="22"/>
                                <w:u w:color="008000"/>
                                <w:lang w:val="en-CA" w:eastAsia="en-US" w:bidi="x-none"/>
                              </w:rPr>
                              <w:t>Then</w:t>
                            </w:r>
                            <w:r w:rsidRPr="009E084E">
                              <w:rPr>
                                <w:color w:val="0000FF"/>
                                <w:sz w:val="22"/>
                                <w:szCs w:val="22"/>
                                <w:u w:color="008000"/>
                                <w:lang w:val="en-CA" w:eastAsia="en-US" w:bidi="x-none"/>
                              </w:rPr>
                              <w:t xml:space="preserve"> </w:t>
                            </w:r>
                            <w:r w:rsidRPr="009E084E">
                              <w:rPr>
                                <w:b/>
                                <w:bCs/>
                                <w:color w:val="0000FF"/>
                                <w:sz w:val="22"/>
                                <w:szCs w:val="22"/>
                                <w:u w:color="008000"/>
                                <w:lang w:val="en-CA" w:eastAsia="en-US" w:bidi="x-none"/>
                              </w:rPr>
                              <w:t>Paste</w:t>
                            </w:r>
                            <w:r w:rsidRPr="009E084E">
                              <w:rPr>
                                <w:color w:val="0000FF"/>
                                <w:sz w:val="22"/>
                                <w:szCs w:val="22"/>
                                <w:u w:color="008000"/>
                                <w:lang w:val="en-CA" w:eastAsia="en-US" w:bidi="x-none"/>
                              </w:rPr>
                              <w:t xml:space="preserve"> </w:t>
                            </w:r>
                            <w:r>
                              <w:rPr>
                                <w:color w:val="0000FF"/>
                                <w:sz w:val="22"/>
                                <w:szCs w:val="22"/>
                                <w:u w:color="008000"/>
                                <w:lang w:val="en-CA" w:eastAsia="en-US" w:bidi="x-none"/>
                              </w:rPr>
                              <w:t xml:space="preserve">the data </w:t>
                            </w:r>
                            <w:r w:rsidRPr="009E084E">
                              <w:rPr>
                                <w:color w:val="0000FF"/>
                                <w:sz w:val="22"/>
                                <w:szCs w:val="22"/>
                                <w:u w:color="008000"/>
                                <w:lang w:val="en-CA" w:eastAsia="en-US" w:bidi="x-none"/>
                              </w:rPr>
                              <w:t xml:space="preserve">it into any word processing </w:t>
                            </w:r>
                            <w:r>
                              <w:rPr>
                                <w:color w:val="0000FF"/>
                                <w:sz w:val="22"/>
                                <w:szCs w:val="22"/>
                                <w:u w:color="008000"/>
                                <w:lang w:val="en-CA" w:eastAsia="en-US" w:bidi="x-none"/>
                              </w:rPr>
                              <w:t xml:space="preserve">or email </w:t>
                            </w:r>
                            <w:r w:rsidRPr="009E084E">
                              <w:rPr>
                                <w:color w:val="0000FF"/>
                                <w:sz w:val="22"/>
                                <w:szCs w:val="22"/>
                                <w:u w:color="008000"/>
                                <w:lang w:val="en-CA" w:eastAsia="en-US" w:bidi="x-none"/>
                              </w:rPr>
                              <w:t xml:space="preserve">program. Use </w:t>
                            </w:r>
                            <w:r w:rsidRPr="009E084E">
                              <w:rPr>
                                <w:b/>
                                <w:bCs/>
                                <w:color w:val="0000FF"/>
                                <w:sz w:val="22"/>
                                <w:szCs w:val="22"/>
                                <w:u w:color="008000"/>
                                <w:lang w:val="en-CA" w:eastAsia="en-US" w:bidi="x-none"/>
                              </w:rPr>
                              <w:t>Select All</w:t>
                            </w:r>
                            <w:r w:rsidRPr="009E084E">
                              <w:rPr>
                                <w:color w:val="0000FF"/>
                                <w:sz w:val="22"/>
                                <w:szCs w:val="22"/>
                                <w:u w:color="008000"/>
                                <w:lang w:val="en-CA" w:eastAsia="en-US" w:bidi="x-none"/>
                              </w:rPr>
                              <w:t xml:space="preserve"> to copy the entire document. </w:t>
                            </w:r>
                          </w:p>
                          <w:p w14:paraId="34CB32A6" w14:textId="31533847" w:rsidR="001E377E" w:rsidRDefault="001E377E" w:rsidP="001E377E">
                            <w:pPr>
                              <w:widowControl w:val="0"/>
                              <w:tabs>
                                <w:tab w:val="right" w:pos="7080"/>
                              </w:tabs>
                              <w:autoSpaceDE w:val="0"/>
                              <w:autoSpaceDN w:val="0"/>
                              <w:adjustRightInd w:val="0"/>
                              <w:spacing w:before="180" w:after="90" w:line="280" w:lineRule="exact"/>
                              <w:ind w:left="450" w:right="300"/>
                              <w:rPr>
                                <w:color w:val="FF0000"/>
                                <w:sz w:val="22"/>
                                <w:szCs w:val="22"/>
                                <w:u w:color="008000"/>
                                <w:lang w:val="en-CA" w:eastAsia="en-US" w:bidi="x-none"/>
                              </w:rPr>
                            </w:pPr>
                            <w:r w:rsidRPr="009E084E">
                              <w:rPr>
                                <w:color w:val="FF0000"/>
                                <w:sz w:val="22"/>
                                <w:szCs w:val="22"/>
                                <w:u w:color="008000"/>
                                <w:lang w:val="en-CA" w:eastAsia="en-US" w:bidi="x-none"/>
                              </w:rPr>
                              <w:t>2)</w:t>
                            </w:r>
                            <w:r>
                              <w:rPr>
                                <w:color w:val="FF0000"/>
                                <w:sz w:val="22"/>
                                <w:szCs w:val="22"/>
                                <w:u w:color="008000"/>
                                <w:lang w:val="en-CA" w:eastAsia="en-US" w:bidi="x-none"/>
                              </w:rPr>
                              <w:t xml:space="preserve"> Most word processing programs will open </w:t>
                            </w:r>
                            <w:r w:rsidRPr="00CC0A59">
                              <w:rPr>
                                <w:b/>
                                <w:bCs/>
                                <w:color w:val="FF0000"/>
                                <w:sz w:val="22"/>
                                <w:szCs w:val="22"/>
                                <w:u w:color="008000"/>
                                <w:lang w:val="en-CA" w:eastAsia="en-US" w:bidi="x-none"/>
                              </w:rPr>
                              <w:t>Word</w:t>
                            </w:r>
                            <w:r>
                              <w:rPr>
                                <w:color w:val="FF0000"/>
                                <w:sz w:val="22"/>
                                <w:szCs w:val="22"/>
                                <w:u w:color="008000"/>
                                <w:lang w:val="en-CA" w:eastAsia="en-US" w:bidi="x-none"/>
                              </w:rPr>
                              <w:t xml:space="preserve"> files. You can use </w:t>
                            </w:r>
                            <w:r w:rsidRPr="009E084E">
                              <w:rPr>
                                <w:b/>
                                <w:bCs/>
                                <w:color w:val="FF0000"/>
                                <w:sz w:val="22"/>
                                <w:szCs w:val="22"/>
                                <w:u w:color="008000"/>
                                <w:lang w:val="en-CA" w:eastAsia="en-US" w:bidi="x-none"/>
                              </w:rPr>
                              <w:t>LibreOffice</w:t>
                            </w:r>
                            <w:r>
                              <w:rPr>
                                <w:b/>
                                <w:bCs/>
                                <w:color w:val="FF0000"/>
                                <w:sz w:val="22"/>
                                <w:szCs w:val="22"/>
                                <w:u w:color="008000"/>
                                <w:lang w:val="en-CA" w:eastAsia="en-US" w:bidi="x-none"/>
                              </w:rPr>
                              <w:t xml:space="preserve"> </w:t>
                            </w:r>
                            <w:r w:rsidRPr="00D72B14">
                              <w:rPr>
                                <w:color w:val="FF0000"/>
                                <w:sz w:val="22"/>
                                <w:szCs w:val="22"/>
                                <w:u w:color="008000"/>
                                <w:lang w:val="en-CA" w:eastAsia="en-US" w:bidi="x-none"/>
                              </w:rPr>
                              <w:t>or</w:t>
                            </w:r>
                            <w:r>
                              <w:rPr>
                                <w:b/>
                                <w:bCs/>
                                <w:color w:val="FF0000"/>
                                <w:sz w:val="22"/>
                                <w:szCs w:val="22"/>
                                <w:u w:color="008000"/>
                                <w:lang w:val="en-CA" w:eastAsia="en-US" w:bidi="x-none"/>
                              </w:rPr>
                              <w:t xml:space="preserve"> Open Office</w:t>
                            </w:r>
                            <w:r w:rsidRPr="009E084E">
                              <w:rPr>
                                <w:color w:val="FF0000"/>
                                <w:sz w:val="22"/>
                                <w:szCs w:val="22"/>
                                <w:u w:color="008000"/>
                                <w:lang w:val="en-CA" w:eastAsia="en-US" w:bidi="x-none"/>
                              </w:rPr>
                              <w:t xml:space="preserve"> (or another similar </w:t>
                            </w:r>
                            <w:r>
                              <w:rPr>
                                <w:color w:val="FF0000"/>
                                <w:sz w:val="22"/>
                                <w:szCs w:val="22"/>
                                <w:u w:color="008000"/>
                                <w:lang w:val="en-CA" w:eastAsia="en-US" w:bidi="x-none"/>
                              </w:rPr>
                              <w:t xml:space="preserve">free </w:t>
                            </w:r>
                            <w:r w:rsidRPr="009E084E">
                              <w:rPr>
                                <w:color w:val="FF0000"/>
                                <w:sz w:val="22"/>
                                <w:szCs w:val="22"/>
                                <w:u w:color="008000"/>
                                <w:lang w:val="en-CA" w:eastAsia="en-US" w:bidi="x-none"/>
                              </w:rPr>
                              <w:t xml:space="preserve">program) </w:t>
                            </w:r>
                            <w:r>
                              <w:rPr>
                                <w:color w:val="FF0000"/>
                                <w:sz w:val="22"/>
                                <w:szCs w:val="22"/>
                                <w:u w:color="008000"/>
                                <w:lang w:val="en-CA" w:eastAsia="en-US" w:bidi="x-none"/>
                              </w:rPr>
                              <w:t xml:space="preserve">to open and save </w:t>
                            </w:r>
                            <w:r w:rsidRPr="00F845D5">
                              <w:rPr>
                                <w:b/>
                                <w:bCs/>
                                <w:color w:val="FF0000"/>
                                <w:sz w:val="22"/>
                                <w:szCs w:val="22"/>
                                <w:u w:color="008000"/>
                                <w:lang w:val="en-CA" w:eastAsia="en-US" w:bidi="x-none"/>
                              </w:rPr>
                              <w:t>.doc</w:t>
                            </w:r>
                            <w:r w:rsidR="005225B3">
                              <w:rPr>
                                <w:b/>
                                <w:bCs/>
                                <w:color w:val="FF0000"/>
                                <w:sz w:val="22"/>
                                <w:szCs w:val="22"/>
                                <w:u w:color="008000"/>
                                <w:lang w:val="en-CA" w:eastAsia="en-US" w:bidi="x-none"/>
                              </w:rPr>
                              <w:t>x</w:t>
                            </w:r>
                            <w:r>
                              <w:rPr>
                                <w:color w:val="FF0000"/>
                                <w:sz w:val="22"/>
                                <w:szCs w:val="22"/>
                                <w:u w:color="008000"/>
                                <w:lang w:val="en-CA" w:eastAsia="en-US" w:bidi="x-none"/>
                              </w:rPr>
                              <w:t xml:space="preserve"> Word files.</w:t>
                            </w:r>
                          </w:p>
                          <w:p w14:paraId="521B3AB9" w14:textId="77777777" w:rsidR="00B55F18" w:rsidRPr="00F845D5" w:rsidRDefault="00B55F18" w:rsidP="00B55F18">
                            <w:pPr>
                              <w:widowControl w:val="0"/>
                              <w:tabs>
                                <w:tab w:val="left" w:pos="1170"/>
                                <w:tab w:val="left" w:pos="4950"/>
                                <w:tab w:val="left" w:pos="5130"/>
                              </w:tabs>
                              <w:autoSpaceDE w:val="0"/>
                              <w:autoSpaceDN w:val="0"/>
                              <w:adjustRightInd w:val="0"/>
                              <w:spacing w:before="180" w:after="90" w:line="280" w:lineRule="exact"/>
                              <w:ind w:left="450" w:right="300"/>
                              <w:rPr>
                                <w:color w:val="0432FF"/>
                                <w:sz w:val="22"/>
                                <w:szCs w:val="22"/>
                              </w:rPr>
                            </w:pPr>
                            <w:r w:rsidRPr="00243B70">
                              <w:rPr>
                                <w:color w:val="008000"/>
                                <w:sz w:val="22"/>
                                <w:szCs w:val="22"/>
                                <w:lang w:eastAsia="en-US" w:bidi="x-none"/>
                              </w:rPr>
                              <w:t xml:space="preserve">See: </w:t>
                            </w:r>
                            <w:r w:rsidRPr="00243B70">
                              <w:rPr>
                                <w:color w:val="0432FF"/>
                                <w:sz w:val="22"/>
                                <w:szCs w:val="22"/>
                              </w:rPr>
                              <w:t xml:space="preserve"> </w:t>
                            </w:r>
                            <w:r>
                              <w:rPr>
                                <w:color w:val="0432FF"/>
                                <w:sz w:val="22"/>
                                <w:szCs w:val="22"/>
                              </w:rPr>
                              <w:tab/>
                            </w:r>
                            <w:hyperlink r:id="rId8" w:history="1">
                              <w:r w:rsidRPr="00DB0FEE">
                                <w:rPr>
                                  <w:rStyle w:val="Hyperlink"/>
                                  <w:sz w:val="22"/>
                                  <w:szCs w:val="22"/>
                                </w:rPr>
                                <w:t>www.libreoffice.org/discover/libreoffice/</w:t>
                              </w:r>
                            </w:hyperlink>
                            <w:r>
                              <w:rPr>
                                <w:color w:val="0432FF"/>
                                <w:sz w:val="22"/>
                                <w:szCs w:val="22"/>
                              </w:rPr>
                              <w:tab/>
                            </w:r>
                            <w:r>
                              <w:rPr>
                                <w:color w:val="0432FF"/>
                                <w:sz w:val="22"/>
                                <w:szCs w:val="22"/>
                              </w:rPr>
                              <w:tab/>
                            </w:r>
                            <w:r>
                              <w:rPr>
                                <w:color w:val="0432FF"/>
                                <w:sz w:val="22"/>
                                <w:szCs w:val="22"/>
                              </w:rPr>
                              <w:tab/>
                            </w:r>
                            <w:hyperlink r:id="rId9" w:history="1">
                              <w:r w:rsidRPr="00DB0FEE">
                                <w:rPr>
                                  <w:rStyle w:val="Hyperlink"/>
                                  <w:sz w:val="22"/>
                                  <w:szCs w:val="22"/>
                                </w:rPr>
                                <w:t>www.openoffice.org</w:t>
                              </w:r>
                            </w:hyperlink>
                          </w:p>
                          <w:p w14:paraId="52B280D5" w14:textId="77777777" w:rsidR="001E377E" w:rsidRPr="005D5D43" w:rsidRDefault="001E377E" w:rsidP="001E377E">
                            <w:pPr>
                              <w:widowControl w:val="0"/>
                              <w:tabs>
                                <w:tab w:val="right" w:pos="7080"/>
                              </w:tabs>
                              <w:autoSpaceDE w:val="0"/>
                              <w:autoSpaceDN w:val="0"/>
                              <w:adjustRightInd w:val="0"/>
                              <w:spacing w:before="180" w:after="90" w:line="280" w:lineRule="exact"/>
                              <w:ind w:right="300"/>
                              <w:rPr>
                                <w:color w:val="000000"/>
                                <w:sz w:val="22"/>
                                <w:szCs w:val="22"/>
                                <w:u w:val="single" w:color="008000"/>
                                <w:lang w:eastAsia="en-US" w:bidi="x-none"/>
                              </w:rPr>
                            </w:pPr>
                          </w:p>
                          <w:p w14:paraId="25055D59" w14:textId="77777777" w:rsidR="001E377E" w:rsidRPr="005D5D43" w:rsidRDefault="001E377E" w:rsidP="001E377E">
                            <w:pPr>
                              <w:widowControl w:val="0"/>
                              <w:tabs>
                                <w:tab w:val="right" w:pos="7080"/>
                              </w:tabs>
                              <w:autoSpaceDE w:val="0"/>
                              <w:autoSpaceDN w:val="0"/>
                              <w:adjustRightInd w:val="0"/>
                              <w:spacing w:before="180" w:after="90" w:line="280" w:lineRule="exact"/>
                              <w:ind w:left="450" w:right="300"/>
                              <w:jc w:val="center"/>
                              <w:rPr>
                                <w:color w:val="008000"/>
                                <w:sz w:val="26"/>
                                <w:szCs w:val="26"/>
                                <w:u w:val="single" w:color="008000"/>
                                <w:lang w:eastAsia="en-US" w:bidi="x-none"/>
                              </w:rPr>
                            </w:pPr>
                            <w:r w:rsidRPr="005D5D43">
                              <w:rPr>
                                <w:color w:val="008000"/>
                                <w:sz w:val="26"/>
                                <w:szCs w:val="26"/>
                                <w:u w:val="single" w:color="008000"/>
                                <w:lang w:eastAsia="en-US" w:bidi="x-none"/>
                              </w:rPr>
                              <w:t xml:space="preserve">What Else Can You Do </w:t>
                            </w:r>
                            <w:proofErr w:type="gramStart"/>
                            <w:r w:rsidRPr="005D5D43">
                              <w:rPr>
                                <w:color w:val="008000"/>
                                <w:sz w:val="26"/>
                                <w:szCs w:val="26"/>
                                <w:u w:val="single" w:color="008000"/>
                                <w:lang w:eastAsia="en-US" w:bidi="x-none"/>
                              </w:rPr>
                              <w:t>With</w:t>
                            </w:r>
                            <w:proofErr w:type="gramEnd"/>
                            <w:r w:rsidRPr="005D5D43">
                              <w:rPr>
                                <w:color w:val="008000"/>
                                <w:sz w:val="26"/>
                                <w:szCs w:val="26"/>
                                <w:u w:val="single" w:color="008000"/>
                                <w:lang w:eastAsia="en-US" w:bidi="x-none"/>
                              </w:rPr>
                              <w:t xml:space="preserve"> The Word File?</w:t>
                            </w:r>
                          </w:p>
                          <w:p w14:paraId="59DADD5F" w14:textId="77777777" w:rsidR="001E377E" w:rsidRPr="00DD136E" w:rsidRDefault="001E377E" w:rsidP="001E377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#1)</w:t>
                            </w:r>
                            <w:r>
                              <w:rPr>
                                <w:color w:val="FF0000"/>
                                <w:sz w:val="22"/>
                                <w:szCs w:val="22"/>
                                <w:u w:color="008000"/>
                                <w:lang w:eastAsia="en-US" w:bidi="x-none"/>
                              </w:rPr>
                              <w:t xml:space="preserve"> You </w:t>
                            </w:r>
                            <w:r w:rsidRPr="00DD136E">
                              <w:rPr>
                                <w:color w:val="FF0000"/>
                                <w:sz w:val="22"/>
                                <w:szCs w:val="22"/>
                                <w:u w:color="008000"/>
                                <w:lang w:eastAsia="en-US" w:bidi="x-none"/>
                              </w:rPr>
                              <w:t xml:space="preserve">can easily upload the file to Google </w:t>
                            </w:r>
                            <w:r>
                              <w:rPr>
                                <w:color w:val="FF0000"/>
                                <w:sz w:val="22"/>
                                <w:szCs w:val="22"/>
                                <w:u w:color="008000"/>
                                <w:lang w:eastAsia="en-US" w:bidi="x-none"/>
                              </w:rPr>
                              <w:t>Drive</w:t>
                            </w:r>
                            <w:r w:rsidRPr="00DD136E">
                              <w:rPr>
                                <w:color w:val="FF0000"/>
                                <w:sz w:val="22"/>
                                <w:szCs w:val="22"/>
                                <w:u w:color="008000"/>
                                <w:lang w:eastAsia="en-US" w:bidi="x-none"/>
                              </w:rPr>
                              <w:t xml:space="preserve"> and share it with students or other teachers. </w:t>
                            </w:r>
                            <w:r w:rsidRPr="00DD136E">
                              <w:rPr>
                                <w:b/>
                                <w:color w:val="FF0000"/>
                                <w:sz w:val="22"/>
                                <w:szCs w:val="22"/>
                                <w:u w:color="008000"/>
                                <w:lang w:eastAsia="en-US" w:bidi="x-none"/>
                              </w:rPr>
                              <w:t>See how here:</w:t>
                            </w:r>
                          </w:p>
                          <w:p w14:paraId="3C6B6EA3" w14:textId="77777777" w:rsidR="001E377E" w:rsidRPr="00B44F75" w:rsidRDefault="00000000" w:rsidP="001E377E">
                            <w:pPr>
                              <w:widowControl w:val="0"/>
                              <w:tabs>
                                <w:tab w:val="right" w:pos="7080"/>
                              </w:tabs>
                              <w:autoSpaceDE w:val="0"/>
                              <w:autoSpaceDN w:val="0"/>
                              <w:adjustRightInd w:val="0"/>
                              <w:spacing w:before="180" w:after="90" w:line="280" w:lineRule="exact"/>
                              <w:ind w:left="450" w:right="300"/>
                              <w:rPr>
                                <w:sz w:val="22"/>
                                <w:szCs w:val="22"/>
                                <w:lang w:val="en-CA"/>
                              </w:rPr>
                            </w:pPr>
                            <w:hyperlink r:id="rId10" w:history="1">
                              <w:r w:rsidR="001E377E" w:rsidRPr="00B44F75">
                                <w:rPr>
                                  <w:rStyle w:val="Hyperlink"/>
                                  <w:sz w:val="22"/>
                                  <w:szCs w:val="22"/>
                                  <w:lang w:val="en-CA"/>
                                </w:rPr>
                                <w:t>https://support.google.com/drive/answer/2424368?hl=en</w:t>
                              </w:r>
                            </w:hyperlink>
                          </w:p>
                          <w:p w14:paraId="008036FD" w14:textId="77777777" w:rsidR="001E377E" w:rsidRPr="00B44F75" w:rsidRDefault="001E377E" w:rsidP="001E377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#2) Translate the uploaded document into another language. (</w:t>
                            </w:r>
                            <w:proofErr w:type="gramStart"/>
                            <w:r w:rsidRPr="00B44F75">
                              <w:rPr>
                                <w:color w:val="FF0000"/>
                                <w:sz w:val="22"/>
                                <w:szCs w:val="22"/>
                                <w:u w:color="008000"/>
                                <w:lang w:eastAsia="en-US" w:bidi="x-none"/>
                              </w:rPr>
                              <w:t>see</w:t>
                            </w:r>
                            <w:proofErr w:type="gramEnd"/>
                            <w:r w:rsidRPr="00B44F75">
                              <w:rPr>
                                <w:color w:val="FF0000"/>
                                <w:sz w:val="22"/>
                                <w:szCs w:val="22"/>
                                <w:u w:color="008000"/>
                                <w:lang w:eastAsia="en-US" w:bidi="x-none"/>
                              </w:rPr>
                              <w:t xml:space="preserv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0A4495D3" w14:textId="6A4CC888" w:rsidR="00085A4F" w:rsidRDefault="00000000" w:rsidP="001E377E">
                            <w:pPr>
                              <w:widowControl w:val="0"/>
                              <w:tabs>
                                <w:tab w:val="right" w:pos="7080"/>
                              </w:tabs>
                              <w:autoSpaceDE w:val="0"/>
                              <w:autoSpaceDN w:val="0"/>
                              <w:adjustRightInd w:val="0"/>
                              <w:spacing w:before="180" w:after="90" w:line="280" w:lineRule="exact"/>
                              <w:ind w:left="450" w:right="-163"/>
                              <w:rPr>
                                <w:rStyle w:val="Hyperlink"/>
                                <w:sz w:val="22"/>
                                <w:szCs w:val="22"/>
                                <w:lang w:val="en-CA"/>
                              </w:rPr>
                            </w:pPr>
                            <w:hyperlink r:id="rId11" w:history="1">
                              <w:r w:rsidR="001E377E" w:rsidRPr="00B44F75">
                                <w:rPr>
                                  <w:rStyle w:val="Hyperlink"/>
                                  <w:sz w:val="22"/>
                                  <w:szCs w:val="22"/>
                                  <w:lang w:val="en-CA"/>
                                </w:rPr>
                                <w:t>https://support.google.com/docs/answer/187189?hl=en&amp;co=GENIE.Platform=Desktop</w:t>
                              </w:r>
                            </w:hyperlink>
                          </w:p>
                          <w:p w14:paraId="1EB5F06F" w14:textId="77777777" w:rsidR="00A8712D" w:rsidRPr="000301C1" w:rsidRDefault="00A8712D" w:rsidP="001E377E">
                            <w:pPr>
                              <w:widowControl w:val="0"/>
                              <w:tabs>
                                <w:tab w:val="right" w:pos="7080"/>
                              </w:tabs>
                              <w:autoSpaceDE w:val="0"/>
                              <w:autoSpaceDN w:val="0"/>
                              <w:adjustRightInd w:val="0"/>
                              <w:spacing w:before="180" w:after="90" w:line="280" w:lineRule="exact"/>
                              <w:ind w:left="450" w:right="-163"/>
                              <w:rPr>
                                <w:sz w:val="22"/>
                                <w:szCs w:val="22"/>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4CFFE" id="_x0000_t202" coordsize="21600,21600" o:spt="202" path="m,l,21600r21600,l21600,xe">
                <v:stroke joinstyle="miter"/>
                <v:path gradientshapeok="t" o:connecttype="rect"/>
              </v:shapetype>
              <v:shape id="Text Box 1" o:spid="_x0000_s1026" type="#_x0000_t202" style="position:absolute;margin-left:20.95pt;margin-top:29.7pt;width:499.3pt;height:61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">
                <v:path arrowok="t"/>
                <v:textbox>
                  <w:txbxContent>
                    <w:p w14:paraId="23AC1E79" w14:textId="77777777" w:rsidR="00085A4F" w:rsidRPr="000301C1" w:rsidRDefault="00085A4F" w:rsidP="00085A4F">
                      <w:pPr>
                        <w:widowControl w:val="0"/>
                        <w:tabs>
                          <w:tab w:val="right" w:pos="7080"/>
                        </w:tabs>
                        <w:autoSpaceDE w:val="0"/>
                        <w:autoSpaceDN w:val="0"/>
                        <w:adjustRightInd w:val="0"/>
                        <w:spacing w:before="180" w:after="90" w:line="280" w:lineRule="exact"/>
                        <w:ind w:left="180" w:right="570"/>
                        <w:jc w:val="center"/>
                        <w:rPr>
                          <w:color w:val="008000"/>
                          <w:sz w:val="28"/>
                          <w:szCs w:val="28"/>
                          <w:u w:val="single" w:color="008000"/>
                          <w:lang w:eastAsia="en-US" w:bidi="x-none"/>
                        </w:rPr>
                      </w:pPr>
                      <w:r w:rsidRPr="000301C1">
                        <w:rPr>
                          <w:color w:val="008000"/>
                          <w:sz w:val="28"/>
                          <w:szCs w:val="28"/>
                          <w:u w:val="single" w:color="008000"/>
                          <w:lang w:eastAsia="en-US" w:bidi="x-none"/>
                        </w:rPr>
                        <w:t>Student Articles</w:t>
                      </w:r>
                    </w:p>
                    <w:p w14:paraId="69DD5669" w14:textId="7C655220" w:rsidR="001E377E" w:rsidRPr="0071562E" w:rsidRDefault="001E377E" w:rsidP="001E377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660066"/>
                          <w:sz w:val="22"/>
                          <w:szCs w:val="22"/>
                          <w:u w:color="008000"/>
                          <w:lang w:eastAsia="en-US" w:bidi="x-none"/>
                        </w:rPr>
                        <w:t xml:space="preserve">Each issue of </w:t>
                      </w:r>
                      <w:r w:rsidRPr="000301C1">
                        <w:rPr>
                          <w:b/>
                          <w:i/>
                          <w:color w:val="0432FF"/>
                          <w:sz w:val="22"/>
                          <w:szCs w:val="22"/>
                          <w:u w:color="008000"/>
                          <w:lang w:bidi="x-none"/>
                        </w:rPr>
                        <w:t>Building Bridges</w:t>
                      </w:r>
                      <w:r w:rsidRPr="000301C1">
                        <w:rPr>
                          <w:b/>
                          <w:i/>
                          <w:color w:val="660066"/>
                          <w:sz w:val="22"/>
                          <w:szCs w:val="22"/>
                          <w:u w:color="008000"/>
                          <w:lang w:bidi="x-none"/>
                        </w:rPr>
                        <w:t xml:space="preserve"> </w:t>
                      </w:r>
                      <w:r w:rsidRPr="0071562E">
                        <w:rPr>
                          <w:color w:val="660066"/>
                          <w:sz w:val="22"/>
                          <w:szCs w:val="22"/>
                          <w:u w:color="008000"/>
                          <w:lang w:eastAsia="en-US" w:bidi="x-none"/>
                        </w:rPr>
                        <w:t xml:space="preserve">includes: </w:t>
                      </w:r>
                      <w:r w:rsidRPr="0071562E">
                        <w:rPr>
                          <w:color w:val="660066"/>
                          <w:sz w:val="22"/>
                          <w:szCs w:val="22"/>
                          <w:u w:color="008000"/>
                          <w:lang w:eastAsia="en-US" w:bidi="x-none"/>
                        </w:rPr>
                        <w:br/>
                      </w:r>
                      <w:r w:rsidRPr="0071562E">
                        <w:rPr>
                          <w:color w:val="660066"/>
                          <w:sz w:val="22"/>
                          <w:szCs w:val="22"/>
                          <w:u w:color="008000"/>
                          <w:lang w:eastAsia="en-US" w:bidi="x-none"/>
                        </w:rPr>
                        <w:br/>
                      </w:r>
                      <w:r w:rsidRPr="0071562E">
                        <w:rPr>
                          <w:color w:val="0000FF"/>
                          <w:sz w:val="22"/>
                          <w:szCs w:val="22"/>
                          <w:u w:color="008000"/>
                          <w:lang w:eastAsia="en-US" w:bidi="x-none"/>
                        </w:rPr>
                        <w:t xml:space="preserve">1) a PDF file (the complete document) </w:t>
                      </w:r>
                      <w:r w:rsidRPr="006E39D1">
                        <w:rPr>
                          <w:b/>
                          <w:color w:val="000000"/>
                          <w:sz w:val="22"/>
                          <w:szCs w:val="22"/>
                          <w:u w:color="008000"/>
                          <w:lang w:eastAsia="en-US" w:bidi="x-none"/>
                        </w:rPr>
                        <w:t>and</w:t>
                      </w:r>
                    </w:p>
                    <w:p w14:paraId="6B48DC99" w14:textId="77777777" w:rsidR="001E377E" w:rsidRPr="0071562E" w:rsidRDefault="001E377E" w:rsidP="001E377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0000FF"/>
                          <w:sz w:val="22"/>
                          <w:szCs w:val="22"/>
                          <w:u w:color="008000"/>
                          <w:lang w:eastAsia="en-US" w:bidi="x-none"/>
                        </w:rPr>
                        <w:t xml:space="preserve">2) a Word file that contains </w:t>
                      </w:r>
                      <w:r w:rsidRPr="0071562E">
                        <w:rPr>
                          <w:b/>
                          <w:color w:val="0000FF"/>
                          <w:sz w:val="22"/>
                          <w:szCs w:val="22"/>
                          <w:u w:val="single"/>
                          <w:lang w:eastAsia="en-US" w:bidi="x-none"/>
                        </w:rPr>
                        <w:t>only</w:t>
                      </w:r>
                      <w:r w:rsidRPr="0071562E">
                        <w:rPr>
                          <w:color w:val="0000FF"/>
                          <w:sz w:val="22"/>
                          <w:szCs w:val="22"/>
                          <w:u w:color="008000"/>
                          <w:lang w:eastAsia="en-US" w:bidi="x-none"/>
                        </w:rPr>
                        <w:t xml:space="preserve"> the articles and questions. This file does </w:t>
                      </w:r>
                      <w:r w:rsidRPr="0071562E">
                        <w:rPr>
                          <w:b/>
                          <w:color w:val="0000FF"/>
                          <w:sz w:val="22"/>
                          <w:szCs w:val="22"/>
                          <w:u w:val="single"/>
                          <w:lang w:eastAsia="en-US" w:bidi="x-none"/>
                        </w:rPr>
                        <w:t>not</w:t>
                      </w:r>
                      <w:r w:rsidRPr="0071562E">
                        <w:rPr>
                          <w:color w:val="0000FF"/>
                          <w:sz w:val="22"/>
                          <w:szCs w:val="22"/>
                          <w:u w:color="008000"/>
                          <w:lang w:eastAsia="en-US" w:bidi="x-none"/>
                        </w:rPr>
                        <w:t xml:space="preserve"> contain an Answer Key. </w:t>
                      </w:r>
                    </w:p>
                    <w:p w14:paraId="6543CD58" w14:textId="77777777" w:rsidR="001E377E" w:rsidRPr="0071562E" w:rsidRDefault="001E377E" w:rsidP="001E377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FF0000"/>
                          <w:sz w:val="22"/>
                          <w:szCs w:val="22"/>
                          <w:u w:color="008000"/>
                          <w:lang w:eastAsia="en-US" w:bidi="x-none"/>
                        </w:rPr>
                        <w:t>This </w:t>
                      </w:r>
                      <w:r w:rsidRPr="0071562E">
                        <w:rPr>
                          <w:b/>
                          <w:bCs/>
                          <w:color w:val="FF0000"/>
                          <w:sz w:val="22"/>
                          <w:szCs w:val="22"/>
                          <w:u w:color="008000"/>
                          <w:lang w:eastAsia="en-US" w:bidi="x-none"/>
                        </w:rPr>
                        <w:t>Word</w:t>
                      </w:r>
                      <w:r w:rsidRPr="0071562E">
                        <w:rPr>
                          <w:color w:val="FF0000"/>
                          <w:sz w:val="22"/>
                          <w:szCs w:val="22"/>
                          <w:u w:color="008000"/>
                          <w:lang w:eastAsia="en-US" w:bidi="x-none"/>
                        </w:rPr>
                        <w:t> file allows students to complete assignments using a computer either at school or at home. Teachers can assign all or parts of the file by email attachment or a school website. The </w:t>
                      </w:r>
                      <w:r w:rsidRPr="0071562E">
                        <w:rPr>
                          <w:b/>
                          <w:bCs/>
                          <w:color w:val="FF0000"/>
                          <w:sz w:val="22"/>
                          <w:szCs w:val="22"/>
                          <w:u w:color="008000"/>
                          <w:lang w:eastAsia="en-US" w:bidi="x-none"/>
                        </w:rPr>
                        <w:t>Word</w:t>
                      </w:r>
                      <w:r w:rsidRPr="0071562E">
                        <w:rPr>
                          <w:color w:val="FF0000"/>
                          <w:sz w:val="22"/>
                          <w:szCs w:val="22"/>
                          <w:u w:color="008000"/>
                          <w:lang w:eastAsia="en-US" w:bidi="x-none"/>
                        </w:rPr>
                        <w:t> file also allows teachers to:</w:t>
                      </w:r>
                    </w:p>
                    <w:p w14:paraId="75299B3B" w14:textId="77777777" w:rsidR="001E377E" w:rsidRPr="0071562E" w:rsidRDefault="001E377E" w:rsidP="00A76A62">
                      <w:pPr>
                        <w:widowControl w:val="0"/>
                        <w:tabs>
                          <w:tab w:val="right" w:pos="7080"/>
                        </w:tabs>
                        <w:autoSpaceDE w:val="0"/>
                        <w:autoSpaceDN w:val="0"/>
                        <w:adjustRightInd w:val="0"/>
                        <w:spacing w:before="180" w:after="90" w:line="30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A4668F">
                        <w:rPr>
                          <w:rFonts w:ascii="Gill Sans Ultra Bold" w:hAnsi="Gill Sans Ultra Bold" w:cs="Arial"/>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1E377E">
                        <w:rPr>
                          <w:color w:val="800080"/>
                          <w:sz w:val="48"/>
                          <w:szCs w:val="48"/>
                          <w:u w:color="008000"/>
                          <w:lang w:eastAsia="en-US" w:bidi="x-none"/>
                        </w:rPr>
                        <w:t>sizes</w:t>
                      </w:r>
                      <w:r w:rsidRPr="0071562E">
                        <w:rPr>
                          <w:color w:val="800080"/>
                          <w:sz w:val="22"/>
                          <w:szCs w:val="22"/>
                          <w:u w:color="008000"/>
                          <w:lang w:eastAsia="en-US" w:bidi="x-none"/>
                        </w:rPr>
                        <w:t> </w:t>
                      </w:r>
                    </w:p>
                    <w:p w14:paraId="583526B6" w14:textId="3C5F16FA" w:rsidR="001E377E" w:rsidRPr="0071562E" w:rsidRDefault="001E377E" w:rsidP="001E377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create a PDF document and use Adobe Reader's 'Read Out Loud Mode'</w:t>
                      </w:r>
                    </w:p>
                    <w:p w14:paraId="0A1AECC3" w14:textId="77777777" w:rsidR="001E377E" w:rsidRPr="0071562E" w:rsidRDefault="001E377E" w:rsidP="001E377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save paper and copying costs and help protect the environment </w:t>
                      </w:r>
                    </w:p>
                    <w:p w14:paraId="45F9A3BF" w14:textId="2CE14E60" w:rsidR="001E377E" w:rsidRDefault="001E377E" w:rsidP="001E377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promote and encourage students’ computer skills</w:t>
                      </w:r>
                    </w:p>
                    <w:p w14:paraId="5A8876B1" w14:textId="77777777" w:rsidR="003F69EB" w:rsidRDefault="003F69EB" w:rsidP="001E377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p>
                    <w:p w14:paraId="7AC54623" w14:textId="77777777" w:rsidR="001E377E" w:rsidRPr="00ED5C1A" w:rsidRDefault="001E377E" w:rsidP="001E377E">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ED5C1A">
                        <w:rPr>
                          <w:color w:val="008000"/>
                          <w:sz w:val="28"/>
                          <w:szCs w:val="28"/>
                          <w:u w:val="single" w:color="008000"/>
                          <w:lang w:eastAsia="en-US" w:bidi="x-none"/>
                        </w:rPr>
                        <w:t>Access Data</w:t>
                      </w:r>
                    </w:p>
                    <w:p w14:paraId="7D20B0CF" w14:textId="77777777" w:rsidR="001E377E" w:rsidRPr="0071562E" w:rsidRDefault="001E377E" w:rsidP="001E377E">
                      <w:pPr>
                        <w:widowControl w:val="0"/>
                        <w:tabs>
                          <w:tab w:val="right" w:pos="7080"/>
                        </w:tabs>
                        <w:autoSpaceDE w:val="0"/>
                        <w:autoSpaceDN w:val="0"/>
                        <w:adjustRightInd w:val="0"/>
                        <w:spacing w:before="180" w:after="90" w:line="280" w:lineRule="exact"/>
                        <w:ind w:left="450" w:right="300"/>
                        <w:rPr>
                          <w:color w:val="800080"/>
                          <w:sz w:val="22"/>
                          <w:szCs w:val="22"/>
                          <w:u w:color="008000"/>
                          <w:lang w:eastAsia="en-US" w:bidi="x-none"/>
                        </w:rPr>
                      </w:pPr>
                      <w:r w:rsidRPr="0071562E">
                        <w:rPr>
                          <w:color w:val="800080"/>
                          <w:sz w:val="22"/>
                          <w:szCs w:val="22"/>
                          <w:u w:color="008000"/>
                          <w:lang w:eastAsia="en-US" w:bidi="x-none"/>
                        </w:rPr>
                        <w:t xml:space="preserve">There are </w:t>
                      </w:r>
                      <w:r>
                        <w:rPr>
                          <w:color w:val="800080"/>
                          <w:sz w:val="22"/>
                          <w:szCs w:val="22"/>
                          <w:u w:color="008000"/>
                          <w:lang w:eastAsia="en-US" w:bidi="x-none"/>
                        </w:rPr>
                        <w:t>two main</w:t>
                      </w:r>
                      <w:r w:rsidRPr="0071562E">
                        <w:rPr>
                          <w:color w:val="800080"/>
                          <w:sz w:val="22"/>
                          <w:szCs w:val="22"/>
                          <w:u w:color="008000"/>
                          <w:lang w:eastAsia="en-US" w:bidi="x-none"/>
                        </w:rPr>
                        <w:t xml:space="preserve"> ways to </w:t>
                      </w:r>
                      <w:r w:rsidRPr="0071562E">
                        <w:rPr>
                          <w:color w:val="660066"/>
                          <w:sz w:val="22"/>
                          <w:szCs w:val="22"/>
                          <w:u w:color="008000"/>
                          <w:lang w:eastAsia="en-US" w:bidi="x-none"/>
                        </w:rPr>
                        <w:t>access</w:t>
                      </w:r>
                      <w:r w:rsidRPr="0071562E">
                        <w:rPr>
                          <w:color w:val="800080"/>
                          <w:sz w:val="22"/>
                          <w:szCs w:val="22"/>
                          <w:u w:color="008000"/>
                          <w:lang w:eastAsia="en-US" w:bidi="x-none"/>
                        </w:rPr>
                        <w:t xml:space="preserve"> the data in this </w:t>
                      </w:r>
                      <w:r>
                        <w:rPr>
                          <w:color w:val="800080"/>
                          <w:sz w:val="22"/>
                          <w:szCs w:val="22"/>
                          <w:u w:color="008000"/>
                          <w:lang w:eastAsia="en-US" w:bidi="x-none"/>
                        </w:rPr>
                        <w:t>Word</w:t>
                      </w:r>
                      <w:r w:rsidRPr="0071562E">
                        <w:rPr>
                          <w:color w:val="800080"/>
                          <w:sz w:val="22"/>
                          <w:szCs w:val="22"/>
                          <w:u w:color="008000"/>
                          <w:lang w:eastAsia="en-US" w:bidi="x-none"/>
                        </w:rPr>
                        <w:t xml:space="preserve"> file:</w:t>
                      </w:r>
                    </w:p>
                    <w:p w14:paraId="6A2BFE64" w14:textId="77777777" w:rsidR="001E377E" w:rsidRPr="009E084E" w:rsidRDefault="001E377E" w:rsidP="001E377E">
                      <w:pPr>
                        <w:widowControl w:val="0"/>
                        <w:tabs>
                          <w:tab w:val="right" w:pos="7080"/>
                        </w:tabs>
                        <w:autoSpaceDE w:val="0"/>
                        <w:autoSpaceDN w:val="0"/>
                        <w:adjustRightInd w:val="0"/>
                        <w:spacing w:before="180" w:after="90" w:line="280" w:lineRule="exact"/>
                        <w:ind w:left="450" w:right="300"/>
                        <w:rPr>
                          <w:color w:val="0000FF"/>
                          <w:sz w:val="22"/>
                          <w:szCs w:val="22"/>
                          <w:u w:color="008000"/>
                          <w:lang w:val="en-CA" w:eastAsia="en-US" w:bidi="x-none"/>
                        </w:rPr>
                      </w:pPr>
                      <w:r w:rsidRPr="009E084E">
                        <w:rPr>
                          <w:color w:val="0000FF"/>
                          <w:sz w:val="22"/>
                          <w:szCs w:val="22"/>
                          <w:u w:color="008000"/>
                          <w:lang w:val="en-CA" w:eastAsia="en-US" w:bidi="x-none"/>
                        </w:rPr>
                        <w:t xml:space="preserve">1) </w:t>
                      </w:r>
                      <w:r>
                        <w:rPr>
                          <w:color w:val="0000FF"/>
                          <w:sz w:val="22"/>
                          <w:szCs w:val="22"/>
                          <w:u w:color="008000"/>
                          <w:lang w:val="en-CA" w:eastAsia="en-US" w:bidi="x-none"/>
                        </w:rPr>
                        <w:t xml:space="preserve">Open the </w:t>
                      </w:r>
                      <w:r w:rsidRPr="00CC0A59">
                        <w:rPr>
                          <w:b/>
                          <w:bCs/>
                          <w:color w:val="0000FF"/>
                          <w:sz w:val="22"/>
                          <w:szCs w:val="22"/>
                          <w:u w:color="008000"/>
                          <w:lang w:val="en-CA" w:eastAsia="en-US" w:bidi="x-none"/>
                        </w:rPr>
                        <w:t>Word</w:t>
                      </w:r>
                      <w:r>
                        <w:rPr>
                          <w:color w:val="0000FF"/>
                          <w:sz w:val="22"/>
                          <w:szCs w:val="22"/>
                          <w:u w:color="008000"/>
                          <w:lang w:val="en-CA" w:eastAsia="en-US" w:bidi="x-none"/>
                        </w:rPr>
                        <w:t xml:space="preserve"> file and s</w:t>
                      </w:r>
                      <w:r w:rsidRPr="009E084E">
                        <w:rPr>
                          <w:color w:val="0000FF"/>
                          <w:sz w:val="22"/>
                          <w:szCs w:val="22"/>
                          <w:u w:color="008000"/>
                          <w:lang w:val="en-CA" w:eastAsia="en-US" w:bidi="x-none"/>
                        </w:rPr>
                        <w:t xml:space="preserve">elect the data you wish to </w:t>
                      </w:r>
                      <w:r w:rsidRPr="009E084E">
                        <w:rPr>
                          <w:b/>
                          <w:bCs/>
                          <w:color w:val="0000FF"/>
                          <w:sz w:val="22"/>
                          <w:szCs w:val="22"/>
                          <w:u w:color="008000"/>
                          <w:lang w:val="en-CA" w:eastAsia="en-US" w:bidi="x-none"/>
                        </w:rPr>
                        <w:t>Cop</w:t>
                      </w:r>
                      <w:r>
                        <w:rPr>
                          <w:b/>
                          <w:bCs/>
                          <w:color w:val="0000FF"/>
                          <w:sz w:val="22"/>
                          <w:szCs w:val="22"/>
                          <w:u w:color="008000"/>
                          <w:lang w:val="en-CA" w:eastAsia="en-US" w:bidi="x-none"/>
                        </w:rPr>
                        <w:t xml:space="preserve">y. </w:t>
                      </w:r>
                      <w:r w:rsidRPr="00F845D5">
                        <w:rPr>
                          <w:color w:val="0000FF"/>
                          <w:sz w:val="22"/>
                          <w:szCs w:val="22"/>
                          <w:u w:color="008000"/>
                          <w:lang w:val="en-CA" w:eastAsia="en-US" w:bidi="x-none"/>
                        </w:rPr>
                        <w:t>Then</w:t>
                      </w:r>
                      <w:r w:rsidRPr="009E084E">
                        <w:rPr>
                          <w:color w:val="0000FF"/>
                          <w:sz w:val="22"/>
                          <w:szCs w:val="22"/>
                          <w:u w:color="008000"/>
                          <w:lang w:val="en-CA" w:eastAsia="en-US" w:bidi="x-none"/>
                        </w:rPr>
                        <w:t xml:space="preserve"> </w:t>
                      </w:r>
                      <w:r w:rsidRPr="009E084E">
                        <w:rPr>
                          <w:b/>
                          <w:bCs/>
                          <w:color w:val="0000FF"/>
                          <w:sz w:val="22"/>
                          <w:szCs w:val="22"/>
                          <w:u w:color="008000"/>
                          <w:lang w:val="en-CA" w:eastAsia="en-US" w:bidi="x-none"/>
                        </w:rPr>
                        <w:t>Paste</w:t>
                      </w:r>
                      <w:r w:rsidRPr="009E084E">
                        <w:rPr>
                          <w:color w:val="0000FF"/>
                          <w:sz w:val="22"/>
                          <w:szCs w:val="22"/>
                          <w:u w:color="008000"/>
                          <w:lang w:val="en-CA" w:eastAsia="en-US" w:bidi="x-none"/>
                        </w:rPr>
                        <w:t xml:space="preserve"> </w:t>
                      </w:r>
                      <w:r>
                        <w:rPr>
                          <w:color w:val="0000FF"/>
                          <w:sz w:val="22"/>
                          <w:szCs w:val="22"/>
                          <w:u w:color="008000"/>
                          <w:lang w:val="en-CA" w:eastAsia="en-US" w:bidi="x-none"/>
                        </w:rPr>
                        <w:t xml:space="preserve">the data </w:t>
                      </w:r>
                      <w:r w:rsidRPr="009E084E">
                        <w:rPr>
                          <w:color w:val="0000FF"/>
                          <w:sz w:val="22"/>
                          <w:szCs w:val="22"/>
                          <w:u w:color="008000"/>
                          <w:lang w:val="en-CA" w:eastAsia="en-US" w:bidi="x-none"/>
                        </w:rPr>
                        <w:t xml:space="preserve">it into any word processing </w:t>
                      </w:r>
                      <w:r>
                        <w:rPr>
                          <w:color w:val="0000FF"/>
                          <w:sz w:val="22"/>
                          <w:szCs w:val="22"/>
                          <w:u w:color="008000"/>
                          <w:lang w:val="en-CA" w:eastAsia="en-US" w:bidi="x-none"/>
                        </w:rPr>
                        <w:t xml:space="preserve">or email </w:t>
                      </w:r>
                      <w:r w:rsidRPr="009E084E">
                        <w:rPr>
                          <w:color w:val="0000FF"/>
                          <w:sz w:val="22"/>
                          <w:szCs w:val="22"/>
                          <w:u w:color="008000"/>
                          <w:lang w:val="en-CA" w:eastAsia="en-US" w:bidi="x-none"/>
                        </w:rPr>
                        <w:t xml:space="preserve">program. Use </w:t>
                      </w:r>
                      <w:r w:rsidRPr="009E084E">
                        <w:rPr>
                          <w:b/>
                          <w:bCs/>
                          <w:color w:val="0000FF"/>
                          <w:sz w:val="22"/>
                          <w:szCs w:val="22"/>
                          <w:u w:color="008000"/>
                          <w:lang w:val="en-CA" w:eastAsia="en-US" w:bidi="x-none"/>
                        </w:rPr>
                        <w:t>Select All</w:t>
                      </w:r>
                      <w:r w:rsidRPr="009E084E">
                        <w:rPr>
                          <w:color w:val="0000FF"/>
                          <w:sz w:val="22"/>
                          <w:szCs w:val="22"/>
                          <w:u w:color="008000"/>
                          <w:lang w:val="en-CA" w:eastAsia="en-US" w:bidi="x-none"/>
                        </w:rPr>
                        <w:t xml:space="preserve"> to copy the entire document. </w:t>
                      </w:r>
                    </w:p>
                    <w:p w14:paraId="34CB32A6" w14:textId="31533847" w:rsidR="001E377E" w:rsidRDefault="001E377E" w:rsidP="001E377E">
                      <w:pPr>
                        <w:widowControl w:val="0"/>
                        <w:tabs>
                          <w:tab w:val="right" w:pos="7080"/>
                        </w:tabs>
                        <w:autoSpaceDE w:val="0"/>
                        <w:autoSpaceDN w:val="0"/>
                        <w:adjustRightInd w:val="0"/>
                        <w:spacing w:before="180" w:after="90" w:line="280" w:lineRule="exact"/>
                        <w:ind w:left="450" w:right="300"/>
                        <w:rPr>
                          <w:color w:val="FF0000"/>
                          <w:sz w:val="22"/>
                          <w:szCs w:val="22"/>
                          <w:u w:color="008000"/>
                          <w:lang w:val="en-CA" w:eastAsia="en-US" w:bidi="x-none"/>
                        </w:rPr>
                      </w:pPr>
                      <w:r w:rsidRPr="009E084E">
                        <w:rPr>
                          <w:color w:val="FF0000"/>
                          <w:sz w:val="22"/>
                          <w:szCs w:val="22"/>
                          <w:u w:color="008000"/>
                          <w:lang w:val="en-CA" w:eastAsia="en-US" w:bidi="x-none"/>
                        </w:rPr>
                        <w:t>2)</w:t>
                      </w:r>
                      <w:r>
                        <w:rPr>
                          <w:color w:val="FF0000"/>
                          <w:sz w:val="22"/>
                          <w:szCs w:val="22"/>
                          <w:u w:color="008000"/>
                          <w:lang w:val="en-CA" w:eastAsia="en-US" w:bidi="x-none"/>
                        </w:rPr>
                        <w:t xml:space="preserve"> Most word processing programs will open </w:t>
                      </w:r>
                      <w:r w:rsidRPr="00CC0A59">
                        <w:rPr>
                          <w:b/>
                          <w:bCs/>
                          <w:color w:val="FF0000"/>
                          <w:sz w:val="22"/>
                          <w:szCs w:val="22"/>
                          <w:u w:color="008000"/>
                          <w:lang w:val="en-CA" w:eastAsia="en-US" w:bidi="x-none"/>
                        </w:rPr>
                        <w:t>Word</w:t>
                      </w:r>
                      <w:r>
                        <w:rPr>
                          <w:color w:val="FF0000"/>
                          <w:sz w:val="22"/>
                          <w:szCs w:val="22"/>
                          <w:u w:color="008000"/>
                          <w:lang w:val="en-CA" w:eastAsia="en-US" w:bidi="x-none"/>
                        </w:rPr>
                        <w:t xml:space="preserve"> files. You can use </w:t>
                      </w:r>
                      <w:r w:rsidRPr="009E084E">
                        <w:rPr>
                          <w:b/>
                          <w:bCs/>
                          <w:color w:val="FF0000"/>
                          <w:sz w:val="22"/>
                          <w:szCs w:val="22"/>
                          <w:u w:color="008000"/>
                          <w:lang w:val="en-CA" w:eastAsia="en-US" w:bidi="x-none"/>
                        </w:rPr>
                        <w:t>LibreOffice</w:t>
                      </w:r>
                      <w:r>
                        <w:rPr>
                          <w:b/>
                          <w:bCs/>
                          <w:color w:val="FF0000"/>
                          <w:sz w:val="22"/>
                          <w:szCs w:val="22"/>
                          <w:u w:color="008000"/>
                          <w:lang w:val="en-CA" w:eastAsia="en-US" w:bidi="x-none"/>
                        </w:rPr>
                        <w:t xml:space="preserve"> </w:t>
                      </w:r>
                      <w:r w:rsidRPr="00D72B14">
                        <w:rPr>
                          <w:color w:val="FF0000"/>
                          <w:sz w:val="22"/>
                          <w:szCs w:val="22"/>
                          <w:u w:color="008000"/>
                          <w:lang w:val="en-CA" w:eastAsia="en-US" w:bidi="x-none"/>
                        </w:rPr>
                        <w:t>or</w:t>
                      </w:r>
                      <w:r>
                        <w:rPr>
                          <w:b/>
                          <w:bCs/>
                          <w:color w:val="FF0000"/>
                          <w:sz w:val="22"/>
                          <w:szCs w:val="22"/>
                          <w:u w:color="008000"/>
                          <w:lang w:val="en-CA" w:eastAsia="en-US" w:bidi="x-none"/>
                        </w:rPr>
                        <w:t xml:space="preserve"> Open Office</w:t>
                      </w:r>
                      <w:r w:rsidRPr="009E084E">
                        <w:rPr>
                          <w:color w:val="FF0000"/>
                          <w:sz w:val="22"/>
                          <w:szCs w:val="22"/>
                          <w:u w:color="008000"/>
                          <w:lang w:val="en-CA" w:eastAsia="en-US" w:bidi="x-none"/>
                        </w:rPr>
                        <w:t xml:space="preserve"> (or another similar </w:t>
                      </w:r>
                      <w:r>
                        <w:rPr>
                          <w:color w:val="FF0000"/>
                          <w:sz w:val="22"/>
                          <w:szCs w:val="22"/>
                          <w:u w:color="008000"/>
                          <w:lang w:val="en-CA" w:eastAsia="en-US" w:bidi="x-none"/>
                        </w:rPr>
                        <w:t xml:space="preserve">free </w:t>
                      </w:r>
                      <w:r w:rsidRPr="009E084E">
                        <w:rPr>
                          <w:color w:val="FF0000"/>
                          <w:sz w:val="22"/>
                          <w:szCs w:val="22"/>
                          <w:u w:color="008000"/>
                          <w:lang w:val="en-CA" w:eastAsia="en-US" w:bidi="x-none"/>
                        </w:rPr>
                        <w:t xml:space="preserve">program) </w:t>
                      </w:r>
                      <w:r>
                        <w:rPr>
                          <w:color w:val="FF0000"/>
                          <w:sz w:val="22"/>
                          <w:szCs w:val="22"/>
                          <w:u w:color="008000"/>
                          <w:lang w:val="en-CA" w:eastAsia="en-US" w:bidi="x-none"/>
                        </w:rPr>
                        <w:t xml:space="preserve">to open and save </w:t>
                      </w:r>
                      <w:r w:rsidRPr="00F845D5">
                        <w:rPr>
                          <w:b/>
                          <w:bCs/>
                          <w:color w:val="FF0000"/>
                          <w:sz w:val="22"/>
                          <w:szCs w:val="22"/>
                          <w:u w:color="008000"/>
                          <w:lang w:val="en-CA" w:eastAsia="en-US" w:bidi="x-none"/>
                        </w:rPr>
                        <w:t>.doc</w:t>
                      </w:r>
                      <w:r w:rsidR="005225B3">
                        <w:rPr>
                          <w:b/>
                          <w:bCs/>
                          <w:color w:val="FF0000"/>
                          <w:sz w:val="22"/>
                          <w:szCs w:val="22"/>
                          <w:u w:color="008000"/>
                          <w:lang w:val="en-CA" w:eastAsia="en-US" w:bidi="x-none"/>
                        </w:rPr>
                        <w:t>x</w:t>
                      </w:r>
                      <w:r>
                        <w:rPr>
                          <w:color w:val="FF0000"/>
                          <w:sz w:val="22"/>
                          <w:szCs w:val="22"/>
                          <w:u w:color="008000"/>
                          <w:lang w:val="en-CA" w:eastAsia="en-US" w:bidi="x-none"/>
                        </w:rPr>
                        <w:t xml:space="preserve"> Word files.</w:t>
                      </w:r>
                    </w:p>
                    <w:p w14:paraId="521B3AB9" w14:textId="77777777" w:rsidR="00B55F18" w:rsidRPr="00F845D5" w:rsidRDefault="00B55F18" w:rsidP="00B55F18">
                      <w:pPr>
                        <w:widowControl w:val="0"/>
                        <w:tabs>
                          <w:tab w:val="left" w:pos="1170"/>
                          <w:tab w:val="left" w:pos="4950"/>
                          <w:tab w:val="left" w:pos="5130"/>
                        </w:tabs>
                        <w:autoSpaceDE w:val="0"/>
                        <w:autoSpaceDN w:val="0"/>
                        <w:adjustRightInd w:val="0"/>
                        <w:spacing w:before="180" w:after="90" w:line="280" w:lineRule="exact"/>
                        <w:ind w:left="450" w:right="300"/>
                        <w:rPr>
                          <w:color w:val="0432FF"/>
                          <w:sz w:val="22"/>
                          <w:szCs w:val="22"/>
                        </w:rPr>
                      </w:pPr>
                      <w:r w:rsidRPr="00243B70">
                        <w:rPr>
                          <w:color w:val="008000"/>
                          <w:sz w:val="22"/>
                          <w:szCs w:val="22"/>
                          <w:lang w:eastAsia="en-US" w:bidi="x-none"/>
                        </w:rPr>
                        <w:t xml:space="preserve">See: </w:t>
                      </w:r>
                      <w:r w:rsidRPr="00243B70">
                        <w:rPr>
                          <w:color w:val="0432FF"/>
                          <w:sz w:val="22"/>
                          <w:szCs w:val="22"/>
                        </w:rPr>
                        <w:t xml:space="preserve"> </w:t>
                      </w:r>
                      <w:r>
                        <w:rPr>
                          <w:color w:val="0432FF"/>
                          <w:sz w:val="22"/>
                          <w:szCs w:val="22"/>
                        </w:rPr>
                        <w:tab/>
                      </w:r>
                      <w:hyperlink r:id="rId12" w:history="1">
                        <w:r w:rsidRPr="00DB0FEE">
                          <w:rPr>
                            <w:rStyle w:val="Hyperlink"/>
                            <w:sz w:val="22"/>
                            <w:szCs w:val="22"/>
                          </w:rPr>
                          <w:t>www.libreoffice.org/discover/libreoffice/</w:t>
                        </w:r>
                      </w:hyperlink>
                      <w:r>
                        <w:rPr>
                          <w:color w:val="0432FF"/>
                          <w:sz w:val="22"/>
                          <w:szCs w:val="22"/>
                        </w:rPr>
                        <w:tab/>
                      </w:r>
                      <w:r>
                        <w:rPr>
                          <w:color w:val="0432FF"/>
                          <w:sz w:val="22"/>
                          <w:szCs w:val="22"/>
                        </w:rPr>
                        <w:tab/>
                      </w:r>
                      <w:r>
                        <w:rPr>
                          <w:color w:val="0432FF"/>
                          <w:sz w:val="22"/>
                          <w:szCs w:val="22"/>
                        </w:rPr>
                        <w:tab/>
                      </w:r>
                      <w:hyperlink r:id="rId13" w:history="1">
                        <w:r w:rsidRPr="00DB0FEE">
                          <w:rPr>
                            <w:rStyle w:val="Hyperlink"/>
                            <w:sz w:val="22"/>
                            <w:szCs w:val="22"/>
                          </w:rPr>
                          <w:t>www.openoffice.org</w:t>
                        </w:r>
                      </w:hyperlink>
                    </w:p>
                    <w:p w14:paraId="52B280D5" w14:textId="77777777" w:rsidR="001E377E" w:rsidRPr="005D5D43" w:rsidRDefault="001E377E" w:rsidP="001E377E">
                      <w:pPr>
                        <w:widowControl w:val="0"/>
                        <w:tabs>
                          <w:tab w:val="right" w:pos="7080"/>
                        </w:tabs>
                        <w:autoSpaceDE w:val="0"/>
                        <w:autoSpaceDN w:val="0"/>
                        <w:adjustRightInd w:val="0"/>
                        <w:spacing w:before="180" w:after="90" w:line="280" w:lineRule="exact"/>
                        <w:ind w:right="300"/>
                        <w:rPr>
                          <w:color w:val="000000"/>
                          <w:sz w:val="22"/>
                          <w:szCs w:val="22"/>
                          <w:u w:val="single" w:color="008000"/>
                          <w:lang w:eastAsia="en-US" w:bidi="x-none"/>
                        </w:rPr>
                      </w:pPr>
                    </w:p>
                    <w:p w14:paraId="25055D59" w14:textId="77777777" w:rsidR="001E377E" w:rsidRPr="005D5D43" w:rsidRDefault="001E377E" w:rsidP="001E377E">
                      <w:pPr>
                        <w:widowControl w:val="0"/>
                        <w:tabs>
                          <w:tab w:val="right" w:pos="7080"/>
                        </w:tabs>
                        <w:autoSpaceDE w:val="0"/>
                        <w:autoSpaceDN w:val="0"/>
                        <w:adjustRightInd w:val="0"/>
                        <w:spacing w:before="180" w:after="90" w:line="280" w:lineRule="exact"/>
                        <w:ind w:left="450" w:right="300"/>
                        <w:jc w:val="center"/>
                        <w:rPr>
                          <w:color w:val="008000"/>
                          <w:sz w:val="26"/>
                          <w:szCs w:val="26"/>
                          <w:u w:val="single" w:color="008000"/>
                          <w:lang w:eastAsia="en-US" w:bidi="x-none"/>
                        </w:rPr>
                      </w:pPr>
                      <w:r w:rsidRPr="005D5D43">
                        <w:rPr>
                          <w:color w:val="008000"/>
                          <w:sz w:val="26"/>
                          <w:szCs w:val="26"/>
                          <w:u w:val="single" w:color="008000"/>
                          <w:lang w:eastAsia="en-US" w:bidi="x-none"/>
                        </w:rPr>
                        <w:t xml:space="preserve">What Else Can You Do </w:t>
                      </w:r>
                      <w:proofErr w:type="gramStart"/>
                      <w:r w:rsidRPr="005D5D43">
                        <w:rPr>
                          <w:color w:val="008000"/>
                          <w:sz w:val="26"/>
                          <w:szCs w:val="26"/>
                          <w:u w:val="single" w:color="008000"/>
                          <w:lang w:eastAsia="en-US" w:bidi="x-none"/>
                        </w:rPr>
                        <w:t>With</w:t>
                      </w:r>
                      <w:proofErr w:type="gramEnd"/>
                      <w:r w:rsidRPr="005D5D43">
                        <w:rPr>
                          <w:color w:val="008000"/>
                          <w:sz w:val="26"/>
                          <w:szCs w:val="26"/>
                          <w:u w:val="single" w:color="008000"/>
                          <w:lang w:eastAsia="en-US" w:bidi="x-none"/>
                        </w:rPr>
                        <w:t xml:space="preserve"> The Word File?</w:t>
                      </w:r>
                    </w:p>
                    <w:p w14:paraId="59DADD5F" w14:textId="77777777" w:rsidR="001E377E" w:rsidRPr="00DD136E" w:rsidRDefault="001E377E" w:rsidP="001E377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#1)</w:t>
                      </w:r>
                      <w:r>
                        <w:rPr>
                          <w:color w:val="FF0000"/>
                          <w:sz w:val="22"/>
                          <w:szCs w:val="22"/>
                          <w:u w:color="008000"/>
                          <w:lang w:eastAsia="en-US" w:bidi="x-none"/>
                        </w:rPr>
                        <w:t xml:space="preserve"> You </w:t>
                      </w:r>
                      <w:r w:rsidRPr="00DD136E">
                        <w:rPr>
                          <w:color w:val="FF0000"/>
                          <w:sz w:val="22"/>
                          <w:szCs w:val="22"/>
                          <w:u w:color="008000"/>
                          <w:lang w:eastAsia="en-US" w:bidi="x-none"/>
                        </w:rPr>
                        <w:t xml:space="preserve">can easily upload the file to Google </w:t>
                      </w:r>
                      <w:r>
                        <w:rPr>
                          <w:color w:val="FF0000"/>
                          <w:sz w:val="22"/>
                          <w:szCs w:val="22"/>
                          <w:u w:color="008000"/>
                          <w:lang w:eastAsia="en-US" w:bidi="x-none"/>
                        </w:rPr>
                        <w:t>Drive</w:t>
                      </w:r>
                      <w:r w:rsidRPr="00DD136E">
                        <w:rPr>
                          <w:color w:val="FF0000"/>
                          <w:sz w:val="22"/>
                          <w:szCs w:val="22"/>
                          <w:u w:color="008000"/>
                          <w:lang w:eastAsia="en-US" w:bidi="x-none"/>
                        </w:rPr>
                        <w:t xml:space="preserve"> and share it with students or other teachers. </w:t>
                      </w:r>
                      <w:r w:rsidRPr="00DD136E">
                        <w:rPr>
                          <w:b/>
                          <w:color w:val="FF0000"/>
                          <w:sz w:val="22"/>
                          <w:szCs w:val="22"/>
                          <w:u w:color="008000"/>
                          <w:lang w:eastAsia="en-US" w:bidi="x-none"/>
                        </w:rPr>
                        <w:t>See how here:</w:t>
                      </w:r>
                    </w:p>
                    <w:p w14:paraId="3C6B6EA3" w14:textId="77777777" w:rsidR="001E377E" w:rsidRPr="00B44F75" w:rsidRDefault="00000000" w:rsidP="001E377E">
                      <w:pPr>
                        <w:widowControl w:val="0"/>
                        <w:tabs>
                          <w:tab w:val="right" w:pos="7080"/>
                        </w:tabs>
                        <w:autoSpaceDE w:val="0"/>
                        <w:autoSpaceDN w:val="0"/>
                        <w:adjustRightInd w:val="0"/>
                        <w:spacing w:before="180" w:after="90" w:line="280" w:lineRule="exact"/>
                        <w:ind w:left="450" w:right="300"/>
                        <w:rPr>
                          <w:sz w:val="22"/>
                          <w:szCs w:val="22"/>
                          <w:lang w:val="en-CA"/>
                        </w:rPr>
                      </w:pPr>
                      <w:hyperlink r:id="rId14" w:history="1">
                        <w:r w:rsidR="001E377E" w:rsidRPr="00B44F75">
                          <w:rPr>
                            <w:rStyle w:val="Hyperlink"/>
                            <w:sz w:val="22"/>
                            <w:szCs w:val="22"/>
                            <w:lang w:val="en-CA"/>
                          </w:rPr>
                          <w:t>https://support.google.com/drive/answer/2424368?hl=en</w:t>
                        </w:r>
                      </w:hyperlink>
                    </w:p>
                    <w:p w14:paraId="008036FD" w14:textId="77777777" w:rsidR="001E377E" w:rsidRPr="00B44F75" w:rsidRDefault="001E377E" w:rsidP="001E377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#2) Translate the uploaded document into another language. (</w:t>
                      </w:r>
                      <w:proofErr w:type="gramStart"/>
                      <w:r w:rsidRPr="00B44F75">
                        <w:rPr>
                          <w:color w:val="FF0000"/>
                          <w:sz w:val="22"/>
                          <w:szCs w:val="22"/>
                          <w:u w:color="008000"/>
                          <w:lang w:eastAsia="en-US" w:bidi="x-none"/>
                        </w:rPr>
                        <w:t>see</w:t>
                      </w:r>
                      <w:proofErr w:type="gramEnd"/>
                      <w:r w:rsidRPr="00B44F75">
                        <w:rPr>
                          <w:color w:val="FF0000"/>
                          <w:sz w:val="22"/>
                          <w:szCs w:val="22"/>
                          <w:u w:color="008000"/>
                          <w:lang w:eastAsia="en-US" w:bidi="x-none"/>
                        </w:rPr>
                        <w:t xml:space="preserv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0A4495D3" w14:textId="6A4CC888" w:rsidR="00085A4F" w:rsidRDefault="00000000" w:rsidP="001E377E">
                      <w:pPr>
                        <w:widowControl w:val="0"/>
                        <w:tabs>
                          <w:tab w:val="right" w:pos="7080"/>
                        </w:tabs>
                        <w:autoSpaceDE w:val="0"/>
                        <w:autoSpaceDN w:val="0"/>
                        <w:adjustRightInd w:val="0"/>
                        <w:spacing w:before="180" w:after="90" w:line="280" w:lineRule="exact"/>
                        <w:ind w:left="450" w:right="-163"/>
                        <w:rPr>
                          <w:rStyle w:val="Hyperlink"/>
                          <w:sz w:val="22"/>
                          <w:szCs w:val="22"/>
                          <w:lang w:val="en-CA"/>
                        </w:rPr>
                      </w:pPr>
                      <w:hyperlink r:id="rId15" w:history="1">
                        <w:r w:rsidR="001E377E" w:rsidRPr="00B44F75">
                          <w:rPr>
                            <w:rStyle w:val="Hyperlink"/>
                            <w:sz w:val="22"/>
                            <w:szCs w:val="22"/>
                            <w:lang w:val="en-CA"/>
                          </w:rPr>
                          <w:t>https://support.google.com/docs/answer/187189?hl=en&amp;co=GENIE.Platform=Desktop</w:t>
                        </w:r>
                      </w:hyperlink>
                    </w:p>
                    <w:p w14:paraId="1EB5F06F" w14:textId="77777777" w:rsidR="00A8712D" w:rsidRPr="000301C1" w:rsidRDefault="00A8712D" w:rsidP="001E377E">
                      <w:pPr>
                        <w:widowControl w:val="0"/>
                        <w:tabs>
                          <w:tab w:val="right" w:pos="7080"/>
                        </w:tabs>
                        <w:autoSpaceDE w:val="0"/>
                        <w:autoSpaceDN w:val="0"/>
                        <w:adjustRightInd w:val="0"/>
                        <w:spacing w:before="180" w:after="90" w:line="280" w:lineRule="exact"/>
                        <w:ind w:left="450" w:right="-163"/>
                        <w:rPr>
                          <w:sz w:val="22"/>
                          <w:szCs w:val="22"/>
                          <w:lang w:val="en-CA"/>
                        </w:rPr>
                      </w:pPr>
                    </w:p>
                  </w:txbxContent>
                </v:textbox>
                <w10:wrap type="through"/>
              </v:shape>
            </w:pict>
          </mc:Fallback>
        </mc:AlternateContent>
      </w:r>
    </w:p>
    <w:p w14:paraId="0C45CD54" w14:textId="5156E7D8" w:rsidR="00803CCF" w:rsidRPr="00500071" w:rsidRDefault="00803CCF" w:rsidP="00803CCF">
      <w:pPr>
        <w:suppressAutoHyphens/>
        <w:autoSpaceDE w:val="0"/>
        <w:autoSpaceDN w:val="0"/>
        <w:adjustRightInd w:val="0"/>
        <w:spacing w:before="70" w:after="70" w:line="300" w:lineRule="atLeast"/>
        <w:jc w:val="center"/>
        <w:textAlignment w:val="center"/>
        <w:rPr>
          <w:b/>
          <w:bCs/>
          <w:sz w:val="52"/>
          <w:szCs w:val="52"/>
          <w:lang w:val="en-CA"/>
        </w:rPr>
      </w:pPr>
      <w:r w:rsidRPr="00500071">
        <w:rPr>
          <w:b/>
          <w:bCs/>
          <w:noProof/>
          <w:sz w:val="52"/>
          <w:szCs w:val="52"/>
          <w:lang w:val="en-CA"/>
        </w:rPr>
        <w:lastRenderedPageBreak/>
        <w:drawing>
          <wp:inline distT="0" distB="0" distL="0" distR="0" wp14:anchorId="0E091E84" wp14:editId="3AF9972B">
            <wp:extent cx="5480304" cy="4261104"/>
            <wp:effectExtent l="0" t="0" r="6350" b="6350"/>
            <wp:docPr id="7100410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41038" name="Image 710041038"/>
                    <pic:cNvPicPr/>
                  </pic:nvPicPr>
                  <pic:blipFill>
                    <a:blip r:embed="rId16">
                      <a:extLst>
                        <a:ext uri="{28A0092B-C50C-407E-A947-70E740481C1C}">
                          <a14:useLocalDpi xmlns:a14="http://schemas.microsoft.com/office/drawing/2010/main" val="0"/>
                        </a:ext>
                      </a:extLst>
                    </a:blip>
                    <a:stretch>
                      <a:fillRect/>
                    </a:stretch>
                  </pic:blipFill>
                  <pic:spPr>
                    <a:xfrm>
                      <a:off x="0" y="0"/>
                      <a:ext cx="5480304" cy="4261104"/>
                    </a:xfrm>
                    <a:prstGeom prst="rect">
                      <a:avLst/>
                    </a:prstGeom>
                  </pic:spPr>
                </pic:pic>
              </a:graphicData>
            </a:graphic>
          </wp:inline>
        </w:drawing>
      </w:r>
    </w:p>
    <w:p w14:paraId="5D2A38CE" w14:textId="77777777" w:rsidR="00803CCF" w:rsidRPr="00500071" w:rsidRDefault="00803CCF" w:rsidP="00803CCF">
      <w:pPr>
        <w:suppressAutoHyphens/>
        <w:autoSpaceDE w:val="0"/>
        <w:autoSpaceDN w:val="0"/>
        <w:adjustRightInd w:val="0"/>
        <w:spacing w:before="70" w:after="70" w:line="300" w:lineRule="atLeast"/>
        <w:textAlignment w:val="center"/>
        <w:rPr>
          <w:b/>
          <w:bCs/>
          <w:sz w:val="52"/>
          <w:szCs w:val="52"/>
          <w:lang w:val="en-CA"/>
        </w:rPr>
      </w:pPr>
      <w:r w:rsidRPr="00500071">
        <w:rPr>
          <w:b/>
          <w:bCs/>
          <w:sz w:val="52"/>
          <w:szCs w:val="52"/>
          <w:lang w:val="en-CA"/>
        </w:rPr>
        <w:t xml:space="preserve">A Totem Pole Returns Home </w:t>
      </w:r>
    </w:p>
    <w:p w14:paraId="74C7E05B" w14:textId="77777777" w:rsidR="00F20A04" w:rsidRPr="00500071" w:rsidRDefault="00F20A04" w:rsidP="00F20A04">
      <w:pPr>
        <w:suppressAutoHyphens/>
        <w:autoSpaceDE w:val="0"/>
        <w:autoSpaceDN w:val="0"/>
        <w:adjustRightInd w:val="0"/>
        <w:spacing w:before="70" w:after="70" w:line="300" w:lineRule="atLeast"/>
        <w:textAlignment w:val="center"/>
        <w:rPr>
          <w:rFonts w:eastAsia="Calibri"/>
          <w:color w:val="000000"/>
          <w:sz w:val="20"/>
          <w:szCs w:val="20"/>
          <w:lang w:val="en-CA" w:eastAsia="en-US"/>
        </w:rPr>
      </w:pPr>
    </w:p>
    <w:p w14:paraId="32F6FFF7" w14:textId="77777777" w:rsidR="00B12F1C" w:rsidRPr="00500071" w:rsidRDefault="00B12F1C" w:rsidP="00F20A04">
      <w:pPr>
        <w:spacing w:before="70" w:after="70" w:line="300" w:lineRule="atLeast"/>
        <w:rPr>
          <w:bCs/>
          <w:sz w:val="20"/>
          <w:szCs w:val="20"/>
          <w:lang w:val="en-CA"/>
        </w:rPr>
        <w:sectPr w:rsidR="00B12F1C" w:rsidRPr="00500071" w:rsidSect="002358E3">
          <w:footerReference w:type="even" r:id="rId17"/>
          <w:footerReference w:type="default" r:id="rId18"/>
          <w:footerReference w:type="first" r:id="rId19"/>
          <w:pgSz w:w="12240" w:h="15840"/>
          <w:pgMar w:top="720" w:right="720" w:bottom="720" w:left="720" w:header="720" w:footer="720" w:gutter="0"/>
          <w:cols w:space="720"/>
          <w:noEndnote/>
        </w:sectPr>
      </w:pPr>
    </w:p>
    <w:p w14:paraId="1392351E" w14:textId="77777777" w:rsidR="00803CCF" w:rsidRPr="00500071" w:rsidRDefault="00803CCF" w:rsidP="00803CCF">
      <w:pPr>
        <w:suppressAutoHyphens/>
        <w:autoSpaceDE w:val="0"/>
        <w:autoSpaceDN w:val="0"/>
        <w:adjustRightInd w:val="0"/>
        <w:spacing w:before="70" w:after="70" w:line="300" w:lineRule="atLeast"/>
        <w:textAlignment w:val="center"/>
        <w:rPr>
          <w:rFonts w:eastAsia="Calibri"/>
          <w:color w:val="000000"/>
          <w:spacing w:val="-2"/>
          <w:sz w:val="22"/>
          <w:szCs w:val="22"/>
          <w:lang w:val="en-CA" w:eastAsia="en-US"/>
        </w:rPr>
      </w:pPr>
      <w:r w:rsidRPr="00500071">
        <w:rPr>
          <w:rFonts w:eastAsia="Calibri"/>
          <w:color w:val="000000"/>
          <w:spacing w:val="-2"/>
          <w:sz w:val="22"/>
          <w:szCs w:val="22"/>
          <w:lang w:val="en-CA" w:eastAsia="en-US"/>
        </w:rPr>
        <w:t xml:space="preserve">On February 13, more than 100 </w:t>
      </w:r>
      <w:proofErr w:type="spellStart"/>
      <w:r w:rsidRPr="00500071">
        <w:rPr>
          <w:rFonts w:eastAsia="Calibri"/>
          <w:b/>
          <w:bCs/>
          <w:color w:val="000000"/>
          <w:spacing w:val="-2"/>
          <w:sz w:val="22"/>
          <w:szCs w:val="22"/>
          <w:lang w:val="en-CA" w:eastAsia="en-US"/>
        </w:rPr>
        <w:t>Nuxalkmc</w:t>
      </w:r>
      <w:proofErr w:type="spellEnd"/>
      <w:r w:rsidRPr="00500071">
        <w:rPr>
          <w:rFonts w:eastAsia="Calibri"/>
          <w:color w:val="000000"/>
          <w:spacing w:val="-2"/>
          <w:sz w:val="22"/>
          <w:szCs w:val="22"/>
          <w:lang w:val="en-CA" w:eastAsia="en-US"/>
        </w:rPr>
        <w:t xml:space="preserve"> traveled from Bella Coola to Victoria to reclaim their totem pole from the Royal BC Museum. Some members drummed and sang, some walked through the crowd </w:t>
      </w:r>
      <w:r w:rsidRPr="00500071">
        <w:rPr>
          <w:rFonts w:eastAsia="Calibri"/>
          <w:b/>
          <w:bCs/>
          <w:color w:val="000000"/>
          <w:spacing w:val="-2"/>
          <w:sz w:val="22"/>
          <w:szCs w:val="22"/>
          <w:lang w:val="en-CA" w:eastAsia="en-US"/>
        </w:rPr>
        <w:t>smudging</w:t>
      </w:r>
      <w:r w:rsidRPr="00500071">
        <w:rPr>
          <w:rFonts w:eastAsia="Calibri"/>
          <w:color w:val="000000"/>
          <w:spacing w:val="-2"/>
          <w:sz w:val="22"/>
          <w:szCs w:val="22"/>
          <w:lang w:val="en-CA" w:eastAsia="en-US"/>
        </w:rPr>
        <w:t xml:space="preserve">, but all were there to witness one of their totem poles start its journey back to their community. The totem pole was taken from a village on the central coast of B.C. over a century ago. </w:t>
      </w:r>
    </w:p>
    <w:p w14:paraId="6B0C832F" w14:textId="77777777" w:rsidR="00803CCF" w:rsidRPr="00500071" w:rsidRDefault="00803CCF" w:rsidP="00803CCF">
      <w:pPr>
        <w:suppressAutoHyphens/>
        <w:autoSpaceDE w:val="0"/>
        <w:autoSpaceDN w:val="0"/>
        <w:adjustRightInd w:val="0"/>
        <w:spacing w:before="70" w:after="70" w:line="300" w:lineRule="atLeast"/>
        <w:textAlignment w:val="center"/>
        <w:rPr>
          <w:rFonts w:eastAsia="Calibri"/>
          <w:color w:val="000000"/>
          <w:spacing w:val="-2"/>
          <w:sz w:val="22"/>
          <w:szCs w:val="22"/>
          <w:lang w:val="en-CA" w:eastAsia="en-US"/>
        </w:rPr>
      </w:pPr>
      <w:r w:rsidRPr="00500071">
        <w:rPr>
          <w:rFonts w:eastAsia="Calibri"/>
          <w:color w:val="000000"/>
          <w:spacing w:val="-2"/>
          <w:sz w:val="22"/>
          <w:szCs w:val="22"/>
          <w:lang w:val="en-CA" w:eastAsia="en-US"/>
        </w:rPr>
        <w:t xml:space="preserve">Standing at just over five metres high and a metre wide, the totem pole had to be moved by a crane after the walls and windows of the museum were removed. When the totem pole was lowered to the ground it was returning to Mother Earth from its previous location in </w:t>
      </w:r>
      <w:r w:rsidRPr="00500071">
        <w:rPr>
          <w:rFonts w:eastAsia="Calibri"/>
          <w:color w:val="000000"/>
          <w:spacing w:val="-2"/>
          <w:sz w:val="22"/>
          <w:szCs w:val="22"/>
          <w:lang w:val="en-CA" w:eastAsia="en-US"/>
        </w:rPr>
        <w:t xml:space="preserve">the Totem Hall on the museum’s third floor. </w:t>
      </w:r>
      <w:proofErr w:type="spellStart"/>
      <w:r w:rsidRPr="00500071">
        <w:rPr>
          <w:rFonts w:eastAsia="Calibri"/>
          <w:color w:val="000000"/>
          <w:spacing w:val="-2"/>
          <w:sz w:val="22"/>
          <w:szCs w:val="22"/>
          <w:lang w:val="en-CA" w:eastAsia="en-US"/>
        </w:rPr>
        <w:t>Nuxalkmc</w:t>
      </w:r>
      <w:proofErr w:type="spellEnd"/>
      <w:r w:rsidRPr="00500071">
        <w:rPr>
          <w:rFonts w:eastAsia="Calibri"/>
          <w:color w:val="000000"/>
          <w:spacing w:val="-2"/>
          <w:sz w:val="22"/>
          <w:szCs w:val="22"/>
          <w:lang w:val="en-CA" w:eastAsia="en-US"/>
        </w:rPr>
        <w:t xml:space="preserve"> sang the Thunder Song to celebrate the momentous occasion. Mara </w:t>
      </w:r>
      <w:proofErr w:type="spellStart"/>
      <w:r w:rsidRPr="00500071">
        <w:rPr>
          <w:rFonts w:eastAsia="Calibri"/>
          <w:color w:val="000000"/>
          <w:spacing w:val="-2"/>
          <w:sz w:val="22"/>
          <w:szCs w:val="22"/>
          <w:lang w:val="en-CA" w:eastAsia="en-US"/>
        </w:rPr>
        <w:t>Pootlass</w:t>
      </w:r>
      <w:proofErr w:type="spellEnd"/>
      <w:r w:rsidRPr="00500071">
        <w:rPr>
          <w:rFonts w:eastAsia="Calibri"/>
          <w:color w:val="000000"/>
          <w:spacing w:val="-2"/>
          <w:sz w:val="22"/>
          <w:szCs w:val="22"/>
          <w:lang w:val="en-CA" w:eastAsia="en-US"/>
        </w:rPr>
        <w:t>, who has family connections to the pole, said, “There is a really warm feeling in my heart… I wanted to cry for joy because I could feel the spirit.”</w:t>
      </w:r>
    </w:p>
    <w:p w14:paraId="5A118042" w14:textId="77777777" w:rsidR="00803CCF" w:rsidRPr="00500071" w:rsidRDefault="00803CCF" w:rsidP="00803CCF">
      <w:pPr>
        <w:suppressAutoHyphens/>
        <w:autoSpaceDE w:val="0"/>
        <w:autoSpaceDN w:val="0"/>
        <w:adjustRightInd w:val="0"/>
        <w:spacing w:before="70" w:after="70" w:line="300" w:lineRule="atLeast"/>
        <w:textAlignment w:val="center"/>
        <w:rPr>
          <w:rFonts w:eastAsia="Calibri"/>
          <w:color w:val="000000"/>
          <w:spacing w:val="-2"/>
          <w:sz w:val="22"/>
          <w:szCs w:val="22"/>
          <w:lang w:val="en-CA" w:eastAsia="en-US"/>
        </w:rPr>
      </w:pPr>
      <w:r w:rsidRPr="00500071">
        <w:rPr>
          <w:rFonts w:eastAsia="Calibri"/>
          <w:color w:val="000000"/>
          <w:spacing w:val="-2"/>
          <w:sz w:val="22"/>
          <w:szCs w:val="22"/>
          <w:lang w:val="en-CA" w:eastAsia="en-US"/>
        </w:rPr>
        <w:t xml:space="preserve">The Snow family pole was carved by </w:t>
      </w:r>
      <w:proofErr w:type="spellStart"/>
      <w:r w:rsidRPr="00500071">
        <w:rPr>
          <w:rFonts w:eastAsia="Calibri"/>
          <w:color w:val="000000"/>
          <w:spacing w:val="-2"/>
          <w:sz w:val="22"/>
          <w:szCs w:val="22"/>
          <w:lang w:val="en-CA" w:eastAsia="en-US"/>
        </w:rPr>
        <w:t>Nuxalk</w:t>
      </w:r>
      <w:proofErr w:type="spellEnd"/>
      <w:r w:rsidRPr="00500071">
        <w:rPr>
          <w:rFonts w:eastAsia="Calibri"/>
          <w:color w:val="000000"/>
          <w:spacing w:val="-2"/>
          <w:sz w:val="22"/>
          <w:szCs w:val="22"/>
          <w:lang w:val="en-CA" w:eastAsia="en-US"/>
        </w:rPr>
        <w:t xml:space="preserve"> Hereditary Chief Deric Snow’s great-grandfather in the mid-1800s as an entrance pole to the </w:t>
      </w:r>
      <w:proofErr w:type="spellStart"/>
      <w:r w:rsidRPr="00500071">
        <w:rPr>
          <w:rFonts w:eastAsia="Calibri"/>
          <w:color w:val="000000"/>
          <w:spacing w:val="-2"/>
          <w:sz w:val="22"/>
          <w:szCs w:val="22"/>
          <w:lang w:val="en-CA" w:eastAsia="en-US"/>
        </w:rPr>
        <w:t>Snuxyaltwa</w:t>
      </w:r>
      <w:proofErr w:type="spellEnd"/>
      <w:r w:rsidRPr="00500071">
        <w:rPr>
          <w:rFonts w:eastAsia="Calibri"/>
          <w:color w:val="000000"/>
          <w:spacing w:val="-2"/>
          <w:sz w:val="22"/>
          <w:szCs w:val="22"/>
          <w:lang w:val="en-CA" w:eastAsia="en-US"/>
        </w:rPr>
        <w:t xml:space="preserve"> family’s longhouse in </w:t>
      </w:r>
      <w:proofErr w:type="spellStart"/>
      <w:r w:rsidRPr="00500071">
        <w:rPr>
          <w:rFonts w:eastAsia="Calibri"/>
          <w:color w:val="000000"/>
          <w:spacing w:val="-2"/>
          <w:sz w:val="22"/>
          <w:szCs w:val="22"/>
          <w:lang w:val="en-CA" w:eastAsia="en-US"/>
        </w:rPr>
        <w:t>Talleomy</w:t>
      </w:r>
      <w:proofErr w:type="spellEnd"/>
      <w:r w:rsidRPr="00500071">
        <w:rPr>
          <w:rFonts w:eastAsia="Calibri"/>
          <w:color w:val="000000"/>
          <w:spacing w:val="-2"/>
          <w:sz w:val="22"/>
          <w:szCs w:val="22"/>
          <w:lang w:val="en-CA" w:eastAsia="en-US"/>
        </w:rPr>
        <w:t xml:space="preserve">. It was later used as a grave post for a family grave and eventually taken from a burial site without permission in 1913 and added to the museum’s collection. </w:t>
      </w:r>
    </w:p>
    <w:p w14:paraId="6C724A40" w14:textId="77777777" w:rsidR="00803CCF" w:rsidRPr="00500071" w:rsidRDefault="00803CCF" w:rsidP="00803CCF">
      <w:pPr>
        <w:suppressAutoHyphens/>
        <w:autoSpaceDE w:val="0"/>
        <w:autoSpaceDN w:val="0"/>
        <w:adjustRightInd w:val="0"/>
        <w:spacing w:before="70" w:after="70" w:line="300" w:lineRule="atLeast"/>
        <w:textAlignment w:val="center"/>
        <w:rPr>
          <w:rFonts w:eastAsia="Calibri"/>
          <w:color w:val="000000"/>
          <w:spacing w:val="-2"/>
          <w:sz w:val="22"/>
          <w:szCs w:val="22"/>
          <w:lang w:val="en-CA" w:eastAsia="en-US"/>
        </w:rPr>
      </w:pPr>
      <w:r w:rsidRPr="00500071">
        <w:rPr>
          <w:rFonts w:eastAsia="Calibri"/>
          <w:color w:val="000000"/>
          <w:spacing w:val="-2"/>
          <w:sz w:val="22"/>
          <w:szCs w:val="22"/>
          <w:lang w:val="en-CA" w:eastAsia="en-US"/>
        </w:rPr>
        <w:t>“We all cried when it landed on the ground,” said Chief Snow. “It was the feeling when your emotions reach the highest point of your life. I’ve never dreamed we would be able to do this.”</w:t>
      </w:r>
    </w:p>
    <w:p w14:paraId="77977720" w14:textId="77777777" w:rsidR="00803CCF" w:rsidRPr="00500071" w:rsidRDefault="00803CCF" w:rsidP="00803CCF">
      <w:pPr>
        <w:suppressAutoHyphens/>
        <w:autoSpaceDE w:val="0"/>
        <w:autoSpaceDN w:val="0"/>
        <w:adjustRightInd w:val="0"/>
        <w:spacing w:before="70" w:after="70" w:line="300" w:lineRule="atLeast"/>
        <w:textAlignment w:val="center"/>
        <w:rPr>
          <w:rFonts w:eastAsia="Calibri"/>
          <w:b/>
          <w:bCs/>
          <w:color w:val="000000"/>
          <w:spacing w:val="-2"/>
          <w:sz w:val="22"/>
          <w:szCs w:val="22"/>
          <w:lang w:val="en-CA" w:eastAsia="en-US"/>
        </w:rPr>
      </w:pPr>
      <w:r w:rsidRPr="00500071">
        <w:rPr>
          <w:rFonts w:eastAsia="Calibri"/>
          <w:b/>
          <w:bCs/>
          <w:color w:val="000000"/>
          <w:spacing w:val="-2"/>
          <w:sz w:val="22"/>
          <w:szCs w:val="22"/>
          <w:lang w:val="en-CA" w:eastAsia="en-US"/>
        </w:rPr>
        <w:t>A long road to repatriation</w:t>
      </w:r>
    </w:p>
    <w:p w14:paraId="08C20CD3" w14:textId="77777777" w:rsidR="00803CCF" w:rsidRPr="00500071" w:rsidRDefault="00803CCF" w:rsidP="00803CCF">
      <w:pPr>
        <w:suppressAutoHyphens/>
        <w:autoSpaceDE w:val="0"/>
        <w:autoSpaceDN w:val="0"/>
        <w:adjustRightInd w:val="0"/>
        <w:spacing w:before="70" w:after="70" w:line="300" w:lineRule="atLeast"/>
        <w:textAlignment w:val="center"/>
        <w:rPr>
          <w:rFonts w:eastAsia="Calibri"/>
          <w:color w:val="000000"/>
          <w:spacing w:val="-2"/>
          <w:sz w:val="22"/>
          <w:szCs w:val="22"/>
          <w:lang w:val="en-CA" w:eastAsia="en-US"/>
        </w:rPr>
      </w:pPr>
      <w:r w:rsidRPr="00500071">
        <w:rPr>
          <w:rFonts w:eastAsia="Calibri"/>
          <w:color w:val="000000"/>
          <w:spacing w:val="-2"/>
          <w:sz w:val="22"/>
          <w:szCs w:val="22"/>
          <w:lang w:val="en-CA" w:eastAsia="en-US"/>
        </w:rPr>
        <w:t xml:space="preserve">The process of returning the totem pole began in October 2019, when leaders of the </w:t>
      </w:r>
      <w:proofErr w:type="spellStart"/>
      <w:r w:rsidRPr="00500071">
        <w:rPr>
          <w:rFonts w:eastAsia="Calibri"/>
          <w:color w:val="000000"/>
          <w:spacing w:val="-2"/>
          <w:sz w:val="22"/>
          <w:szCs w:val="22"/>
          <w:lang w:val="en-CA" w:eastAsia="en-US"/>
        </w:rPr>
        <w:t>Nuxalk</w:t>
      </w:r>
      <w:proofErr w:type="spellEnd"/>
      <w:r w:rsidRPr="00500071">
        <w:rPr>
          <w:rFonts w:eastAsia="Calibri"/>
          <w:color w:val="000000"/>
          <w:spacing w:val="-2"/>
          <w:sz w:val="22"/>
          <w:szCs w:val="22"/>
          <w:lang w:val="en-CA" w:eastAsia="en-US"/>
        </w:rPr>
        <w:t xml:space="preserve"> First Nation visited the museum to ask for the artifact to be </w:t>
      </w:r>
      <w:r w:rsidRPr="00500071">
        <w:rPr>
          <w:rFonts w:eastAsia="Calibri"/>
          <w:b/>
          <w:bCs/>
          <w:color w:val="000000"/>
          <w:spacing w:val="-2"/>
          <w:sz w:val="22"/>
          <w:szCs w:val="22"/>
          <w:lang w:val="en-CA" w:eastAsia="en-US"/>
        </w:rPr>
        <w:t>repatriated</w:t>
      </w:r>
      <w:r w:rsidRPr="00500071">
        <w:rPr>
          <w:rFonts w:eastAsia="Calibri"/>
          <w:color w:val="000000"/>
          <w:spacing w:val="-2"/>
          <w:sz w:val="22"/>
          <w:szCs w:val="22"/>
          <w:lang w:val="en-CA" w:eastAsia="en-US"/>
        </w:rPr>
        <w:t xml:space="preserve">. According to the museum’s records, it had been sold to the museum in 1913 for 45 Canadian dollars. Clyde </w:t>
      </w:r>
      <w:proofErr w:type="spellStart"/>
      <w:r w:rsidRPr="00500071">
        <w:rPr>
          <w:rFonts w:eastAsia="Calibri"/>
          <w:color w:val="000000"/>
          <w:spacing w:val="-2"/>
          <w:sz w:val="22"/>
          <w:szCs w:val="22"/>
          <w:lang w:val="en-CA" w:eastAsia="en-US"/>
        </w:rPr>
        <w:t>Tallio</w:t>
      </w:r>
      <w:proofErr w:type="spellEnd"/>
      <w:r w:rsidRPr="00500071">
        <w:rPr>
          <w:rFonts w:eastAsia="Calibri"/>
          <w:color w:val="000000"/>
          <w:spacing w:val="-2"/>
          <w:sz w:val="22"/>
          <w:szCs w:val="22"/>
          <w:lang w:val="en-CA" w:eastAsia="en-US"/>
        </w:rPr>
        <w:t xml:space="preserve">, who is a teacher of traditional </w:t>
      </w:r>
      <w:proofErr w:type="spellStart"/>
      <w:r w:rsidRPr="00500071">
        <w:rPr>
          <w:rFonts w:eastAsia="Calibri"/>
          <w:color w:val="000000"/>
          <w:spacing w:val="-2"/>
          <w:sz w:val="22"/>
          <w:szCs w:val="22"/>
          <w:lang w:val="en-CA" w:eastAsia="en-US"/>
        </w:rPr>
        <w:t>Nuxalk</w:t>
      </w:r>
      <w:proofErr w:type="spellEnd"/>
      <w:r w:rsidRPr="00500071">
        <w:rPr>
          <w:rFonts w:eastAsia="Calibri"/>
          <w:color w:val="000000"/>
          <w:spacing w:val="-2"/>
          <w:sz w:val="22"/>
          <w:szCs w:val="22"/>
          <w:lang w:val="en-CA" w:eastAsia="en-US"/>
        </w:rPr>
        <w:t xml:space="preserve"> culture, refutes this claim. </w:t>
      </w:r>
    </w:p>
    <w:p w14:paraId="1772BA6B" w14:textId="77777777" w:rsidR="00803CCF" w:rsidRPr="00500071" w:rsidRDefault="00803CCF" w:rsidP="00803CCF">
      <w:pPr>
        <w:suppressAutoHyphens/>
        <w:autoSpaceDE w:val="0"/>
        <w:autoSpaceDN w:val="0"/>
        <w:adjustRightInd w:val="0"/>
        <w:spacing w:before="70" w:after="70" w:line="300" w:lineRule="atLeast"/>
        <w:textAlignment w:val="center"/>
        <w:rPr>
          <w:rFonts w:eastAsia="Calibri"/>
          <w:color w:val="000000"/>
          <w:spacing w:val="-2"/>
          <w:sz w:val="22"/>
          <w:szCs w:val="22"/>
          <w:lang w:val="en-CA" w:eastAsia="en-US"/>
        </w:rPr>
      </w:pPr>
      <w:r w:rsidRPr="00500071">
        <w:rPr>
          <w:rFonts w:eastAsia="Calibri"/>
          <w:color w:val="000000"/>
          <w:spacing w:val="-2"/>
          <w:sz w:val="22"/>
          <w:szCs w:val="22"/>
          <w:lang w:val="en-CA" w:eastAsia="en-US"/>
        </w:rPr>
        <w:lastRenderedPageBreak/>
        <w:t>“Things like this wouldn’t be sold, that’s not our tradition,” he stated during his 2019 visit.</w:t>
      </w:r>
    </w:p>
    <w:p w14:paraId="27666474" w14:textId="77777777" w:rsidR="00803CCF" w:rsidRPr="00500071" w:rsidRDefault="00803CCF" w:rsidP="00803CCF">
      <w:pPr>
        <w:suppressAutoHyphens/>
        <w:autoSpaceDE w:val="0"/>
        <w:autoSpaceDN w:val="0"/>
        <w:adjustRightInd w:val="0"/>
        <w:spacing w:before="70" w:after="70" w:line="300" w:lineRule="atLeast"/>
        <w:textAlignment w:val="center"/>
        <w:rPr>
          <w:rFonts w:eastAsia="Calibri"/>
          <w:color w:val="000000"/>
          <w:spacing w:val="-2"/>
          <w:sz w:val="22"/>
          <w:szCs w:val="22"/>
          <w:lang w:val="en-CA" w:eastAsia="en-US"/>
        </w:rPr>
      </w:pPr>
      <w:r w:rsidRPr="00500071">
        <w:rPr>
          <w:rFonts w:eastAsia="Calibri"/>
          <w:color w:val="000000"/>
          <w:spacing w:val="-2"/>
          <w:sz w:val="22"/>
          <w:szCs w:val="22"/>
          <w:lang w:val="en-CA" w:eastAsia="en-US"/>
        </w:rPr>
        <w:t xml:space="preserve">The Royal BC Museum’s then-CEO Jack Lohman told the </w:t>
      </w:r>
      <w:proofErr w:type="spellStart"/>
      <w:r w:rsidRPr="00500071">
        <w:rPr>
          <w:rFonts w:eastAsia="Calibri"/>
          <w:color w:val="000000"/>
          <w:spacing w:val="-2"/>
          <w:sz w:val="22"/>
          <w:szCs w:val="22"/>
          <w:lang w:val="en-CA" w:eastAsia="en-US"/>
        </w:rPr>
        <w:t>Nuxalk</w:t>
      </w:r>
      <w:proofErr w:type="spellEnd"/>
      <w:r w:rsidRPr="00500071">
        <w:rPr>
          <w:rFonts w:eastAsia="Calibri"/>
          <w:color w:val="000000"/>
          <w:spacing w:val="-2"/>
          <w:sz w:val="22"/>
          <w:szCs w:val="22"/>
          <w:lang w:val="en-CA" w:eastAsia="en-US"/>
        </w:rPr>
        <w:t xml:space="preserve"> Nation the museum would work to return several items, including the totem pole. He said to the many </w:t>
      </w:r>
      <w:proofErr w:type="spellStart"/>
      <w:r w:rsidRPr="00500071">
        <w:rPr>
          <w:rFonts w:eastAsia="Calibri"/>
          <w:color w:val="000000"/>
          <w:spacing w:val="-2"/>
          <w:sz w:val="22"/>
          <w:szCs w:val="22"/>
          <w:lang w:val="en-CA" w:eastAsia="en-US"/>
        </w:rPr>
        <w:t>Nuxalkmc</w:t>
      </w:r>
      <w:proofErr w:type="spellEnd"/>
      <w:r w:rsidRPr="00500071">
        <w:rPr>
          <w:rFonts w:eastAsia="Calibri"/>
          <w:color w:val="000000"/>
          <w:spacing w:val="-2"/>
          <w:sz w:val="22"/>
          <w:szCs w:val="22"/>
          <w:lang w:val="en-CA" w:eastAsia="en-US"/>
        </w:rPr>
        <w:t xml:space="preserve"> visiting the museum, “I recognize as the leader of this museum that this pole needs to return back to its territory – that these treasures need to return back to their territory.” </w:t>
      </w:r>
    </w:p>
    <w:p w14:paraId="1E2877DB" w14:textId="77777777" w:rsidR="00803CCF" w:rsidRPr="00500071" w:rsidRDefault="00803CCF" w:rsidP="00803CCF">
      <w:pPr>
        <w:suppressAutoHyphens/>
        <w:autoSpaceDE w:val="0"/>
        <w:autoSpaceDN w:val="0"/>
        <w:adjustRightInd w:val="0"/>
        <w:spacing w:before="70" w:after="70" w:line="300" w:lineRule="atLeast"/>
        <w:textAlignment w:val="center"/>
        <w:rPr>
          <w:rFonts w:eastAsia="Calibri"/>
          <w:color w:val="000000"/>
          <w:spacing w:val="-2"/>
          <w:sz w:val="22"/>
          <w:szCs w:val="22"/>
          <w:lang w:val="en-CA" w:eastAsia="en-US"/>
        </w:rPr>
      </w:pPr>
      <w:r w:rsidRPr="00500071">
        <w:rPr>
          <w:rFonts w:eastAsia="Calibri"/>
          <w:color w:val="000000"/>
          <w:spacing w:val="-2"/>
          <w:sz w:val="22"/>
          <w:szCs w:val="22"/>
          <w:lang w:val="en-CA" w:eastAsia="en-US"/>
        </w:rPr>
        <w:t xml:space="preserve">However, no action was taken, so in January 2022 Chief Snow launched legal action against the museum. He said the museum’s failure to return his great-grandfather’s totem pole had been hurtful to members of his community. </w:t>
      </w:r>
    </w:p>
    <w:p w14:paraId="118ACB80" w14:textId="77777777" w:rsidR="00803CCF" w:rsidRPr="00500071" w:rsidRDefault="00803CCF" w:rsidP="00803CCF">
      <w:pPr>
        <w:suppressAutoHyphens/>
        <w:autoSpaceDE w:val="0"/>
        <w:autoSpaceDN w:val="0"/>
        <w:adjustRightInd w:val="0"/>
        <w:spacing w:before="70" w:after="70" w:line="300" w:lineRule="atLeast"/>
        <w:textAlignment w:val="center"/>
        <w:rPr>
          <w:rFonts w:eastAsia="Calibri"/>
          <w:color w:val="000000"/>
          <w:spacing w:val="-2"/>
          <w:sz w:val="22"/>
          <w:szCs w:val="22"/>
          <w:lang w:val="en-CA" w:eastAsia="en-US"/>
        </w:rPr>
      </w:pPr>
      <w:r w:rsidRPr="00500071">
        <w:rPr>
          <w:rFonts w:eastAsia="Calibri"/>
          <w:color w:val="000000"/>
          <w:spacing w:val="-2"/>
          <w:sz w:val="22"/>
          <w:szCs w:val="22"/>
          <w:lang w:val="en-CA" w:eastAsia="en-US"/>
        </w:rPr>
        <w:t xml:space="preserve">“It’s a beautiful pole,” he told CBC. “It doesn’t belong in the Royal </w:t>
      </w:r>
      <w:proofErr w:type="gramStart"/>
      <w:r w:rsidRPr="00500071">
        <w:rPr>
          <w:rFonts w:eastAsia="Calibri"/>
          <w:color w:val="000000"/>
          <w:spacing w:val="-2"/>
          <w:sz w:val="22"/>
          <w:szCs w:val="22"/>
          <w:lang w:val="en-CA" w:eastAsia="en-US"/>
        </w:rPr>
        <w:t>Museum,</w:t>
      </w:r>
      <w:proofErr w:type="gramEnd"/>
      <w:r w:rsidRPr="00500071">
        <w:rPr>
          <w:rFonts w:eastAsia="Calibri"/>
          <w:color w:val="000000"/>
          <w:spacing w:val="-2"/>
          <w:sz w:val="22"/>
          <w:szCs w:val="22"/>
          <w:lang w:val="en-CA" w:eastAsia="en-US"/>
        </w:rPr>
        <w:t xml:space="preserve"> it doesn’t belong in any museum.”</w:t>
      </w:r>
    </w:p>
    <w:p w14:paraId="14ADB728" w14:textId="77777777" w:rsidR="00803CCF" w:rsidRPr="00500071" w:rsidRDefault="00803CCF" w:rsidP="00803CCF">
      <w:pPr>
        <w:suppressAutoHyphens/>
        <w:autoSpaceDE w:val="0"/>
        <w:autoSpaceDN w:val="0"/>
        <w:adjustRightInd w:val="0"/>
        <w:spacing w:before="70" w:after="70" w:line="300" w:lineRule="atLeast"/>
        <w:textAlignment w:val="center"/>
        <w:rPr>
          <w:rFonts w:eastAsia="Calibri"/>
          <w:color w:val="000000"/>
          <w:spacing w:val="-2"/>
          <w:sz w:val="22"/>
          <w:szCs w:val="22"/>
          <w:lang w:val="en-CA" w:eastAsia="en-US"/>
        </w:rPr>
      </w:pPr>
      <w:r w:rsidRPr="00500071">
        <w:rPr>
          <w:rFonts w:eastAsia="Calibri"/>
          <w:color w:val="000000"/>
          <w:spacing w:val="-2"/>
          <w:sz w:val="22"/>
          <w:szCs w:val="22"/>
          <w:lang w:val="en-CA" w:eastAsia="en-US"/>
        </w:rPr>
        <w:t xml:space="preserve">In response, Janet </w:t>
      </w:r>
      <w:proofErr w:type="spellStart"/>
      <w:r w:rsidRPr="00500071">
        <w:rPr>
          <w:rFonts w:eastAsia="Calibri"/>
          <w:color w:val="000000"/>
          <w:spacing w:val="-2"/>
          <w:sz w:val="22"/>
          <w:szCs w:val="22"/>
          <w:lang w:val="en-CA" w:eastAsia="en-US"/>
        </w:rPr>
        <w:t>Hanuse</w:t>
      </w:r>
      <w:proofErr w:type="spellEnd"/>
      <w:r w:rsidRPr="00500071">
        <w:rPr>
          <w:rFonts w:eastAsia="Calibri"/>
          <w:color w:val="000000"/>
          <w:spacing w:val="-2"/>
          <w:sz w:val="22"/>
          <w:szCs w:val="22"/>
          <w:lang w:val="en-CA" w:eastAsia="en-US"/>
        </w:rPr>
        <w:t xml:space="preserve">, the museum’s vice president, said the process had been held up because the COVID-19 pandemic had effectively shut the museum down for a while. She pledged to restart the repatriation process. </w:t>
      </w:r>
    </w:p>
    <w:p w14:paraId="67584236" w14:textId="77777777" w:rsidR="00803CCF" w:rsidRPr="00500071" w:rsidRDefault="00803CCF" w:rsidP="00803CCF">
      <w:pPr>
        <w:suppressAutoHyphens/>
        <w:autoSpaceDE w:val="0"/>
        <w:autoSpaceDN w:val="0"/>
        <w:adjustRightInd w:val="0"/>
        <w:spacing w:before="70" w:after="70" w:line="300" w:lineRule="atLeast"/>
        <w:textAlignment w:val="center"/>
        <w:rPr>
          <w:rFonts w:eastAsia="Calibri"/>
          <w:b/>
          <w:bCs/>
          <w:color w:val="000000"/>
          <w:spacing w:val="-2"/>
          <w:sz w:val="22"/>
          <w:szCs w:val="22"/>
          <w:lang w:val="en-CA" w:eastAsia="en-US"/>
        </w:rPr>
      </w:pPr>
      <w:r w:rsidRPr="00500071">
        <w:rPr>
          <w:rFonts w:eastAsia="Calibri"/>
          <w:b/>
          <w:bCs/>
          <w:color w:val="000000"/>
          <w:spacing w:val="-2"/>
          <w:sz w:val="22"/>
          <w:szCs w:val="22"/>
          <w:lang w:val="en-CA" w:eastAsia="en-US"/>
        </w:rPr>
        <w:t xml:space="preserve">The journey </w:t>
      </w:r>
      <w:proofErr w:type="gramStart"/>
      <w:r w:rsidRPr="00500071">
        <w:rPr>
          <w:rFonts w:eastAsia="Calibri"/>
          <w:b/>
          <w:bCs/>
          <w:color w:val="000000"/>
          <w:spacing w:val="-2"/>
          <w:sz w:val="22"/>
          <w:szCs w:val="22"/>
          <w:lang w:val="en-CA" w:eastAsia="en-US"/>
        </w:rPr>
        <w:t>home</w:t>
      </w:r>
      <w:proofErr w:type="gramEnd"/>
    </w:p>
    <w:p w14:paraId="3FF0F2CD" w14:textId="77777777" w:rsidR="00803CCF" w:rsidRPr="00500071" w:rsidRDefault="00803CCF" w:rsidP="00803CCF">
      <w:pPr>
        <w:suppressAutoHyphens/>
        <w:autoSpaceDE w:val="0"/>
        <w:autoSpaceDN w:val="0"/>
        <w:adjustRightInd w:val="0"/>
        <w:spacing w:before="70" w:after="70" w:line="300" w:lineRule="atLeast"/>
        <w:textAlignment w:val="center"/>
        <w:rPr>
          <w:rFonts w:eastAsia="Calibri"/>
          <w:color w:val="000000"/>
          <w:spacing w:val="-2"/>
          <w:sz w:val="22"/>
          <w:szCs w:val="22"/>
          <w:lang w:val="en-CA" w:eastAsia="en-US"/>
        </w:rPr>
      </w:pPr>
      <w:r w:rsidRPr="00500071">
        <w:rPr>
          <w:rFonts w:eastAsia="Calibri"/>
          <w:color w:val="000000"/>
          <w:spacing w:val="-2"/>
          <w:sz w:val="22"/>
          <w:szCs w:val="22"/>
          <w:lang w:val="en-CA" w:eastAsia="en-US"/>
        </w:rPr>
        <w:t xml:space="preserve">The 1000-kilometre journey from Victoria to Bella Coola took seven days. Along the way, the </w:t>
      </w:r>
      <w:proofErr w:type="spellStart"/>
      <w:r w:rsidRPr="00500071">
        <w:rPr>
          <w:rFonts w:eastAsia="Calibri"/>
          <w:color w:val="000000"/>
          <w:spacing w:val="-2"/>
          <w:sz w:val="22"/>
          <w:szCs w:val="22"/>
          <w:lang w:val="en-CA" w:eastAsia="en-US"/>
        </w:rPr>
        <w:t>Nuxalk</w:t>
      </w:r>
      <w:proofErr w:type="spellEnd"/>
      <w:r w:rsidRPr="00500071">
        <w:rPr>
          <w:rFonts w:eastAsia="Calibri"/>
          <w:color w:val="000000"/>
          <w:spacing w:val="-2"/>
          <w:sz w:val="22"/>
          <w:szCs w:val="22"/>
          <w:lang w:val="en-CA" w:eastAsia="en-US"/>
        </w:rPr>
        <w:t xml:space="preserve"> Nation members and the totem pole stopped to visit other Nations. </w:t>
      </w:r>
    </w:p>
    <w:p w14:paraId="199F6C81" w14:textId="77777777" w:rsidR="00803CCF" w:rsidRPr="00500071" w:rsidRDefault="00803CCF" w:rsidP="00803CCF">
      <w:pPr>
        <w:suppressAutoHyphens/>
        <w:autoSpaceDE w:val="0"/>
        <w:autoSpaceDN w:val="0"/>
        <w:adjustRightInd w:val="0"/>
        <w:spacing w:before="70" w:after="70" w:line="300" w:lineRule="atLeast"/>
        <w:textAlignment w:val="center"/>
        <w:rPr>
          <w:rFonts w:eastAsia="Calibri"/>
          <w:color w:val="000000"/>
          <w:spacing w:val="-2"/>
          <w:sz w:val="22"/>
          <w:szCs w:val="22"/>
          <w:lang w:val="en-CA" w:eastAsia="en-US"/>
        </w:rPr>
      </w:pPr>
      <w:r w:rsidRPr="00500071">
        <w:rPr>
          <w:rFonts w:eastAsia="Calibri"/>
          <w:color w:val="000000"/>
          <w:spacing w:val="-2"/>
          <w:sz w:val="22"/>
          <w:szCs w:val="22"/>
          <w:lang w:val="en-CA" w:eastAsia="en-US"/>
        </w:rPr>
        <w:t xml:space="preserve">On February 15, hundreds of tribal members at the Williams Lake First Nation in Secwepemc territory honoured this act of repatriation. Elder tribal women blessed those present with a healing song and blessed the pole with fir boughs. </w:t>
      </w:r>
    </w:p>
    <w:p w14:paraId="14125606" w14:textId="77777777" w:rsidR="00803CCF" w:rsidRPr="00500071" w:rsidRDefault="00803CCF" w:rsidP="00803CCF">
      <w:pPr>
        <w:suppressAutoHyphens/>
        <w:autoSpaceDE w:val="0"/>
        <w:autoSpaceDN w:val="0"/>
        <w:adjustRightInd w:val="0"/>
        <w:spacing w:before="70" w:after="70" w:line="300" w:lineRule="atLeast"/>
        <w:textAlignment w:val="center"/>
        <w:rPr>
          <w:rFonts w:eastAsia="Calibri"/>
          <w:color w:val="000000"/>
          <w:spacing w:val="-2"/>
          <w:sz w:val="22"/>
          <w:szCs w:val="22"/>
          <w:lang w:val="en-CA" w:eastAsia="en-US"/>
        </w:rPr>
      </w:pPr>
      <w:r w:rsidRPr="00500071">
        <w:rPr>
          <w:rFonts w:eastAsia="Calibri"/>
          <w:color w:val="000000"/>
          <w:spacing w:val="-2"/>
          <w:sz w:val="22"/>
          <w:szCs w:val="22"/>
          <w:lang w:val="en-CA" w:eastAsia="en-US"/>
        </w:rPr>
        <w:t xml:space="preserve">Williams Lake First Nation Chief Willie Sellars explained, “As we were drumming the welcoming song, the </w:t>
      </w:r>
      <w:proofErr w:type="gramStart"/>
      <w:r w:rsidRPr="00500071">
        <w:rPr>
          <w:rFonts w:eastAsia="Calibri"/>
          <w:color w:val="000000"/>
          <w:spacing w:val="-2"/>
          <w:sz w:val="22"/>
          <w:szCs w:val="22"/>
          <w:lang w:val="en-CA" w:eastAsia="en-US"/>
        </w:rPr>
        <w:t>Elder</w:t>
      </w:r>
      <w:proofErr w:type="gramEnd"/>
      <w:r w:rsidRPr="00500071">
        <w:rPr>
          <w:rFonts w:eastAsia="Calibri"/>
          <w:color w:val="000000"/>
          <w:spacing w:val="-2"/>
          <w:sz w:val="22"/>
          <w:szCs w:val="22"/>
          <w:lang w:val="en-CA" w:eastAsia="en-US"/>
        </w:rPr>
        <w:t xml:space="preserve"> women from our nation suddenly, without being asked, got up and began doing the welcoming dance… It broke me down. It got very emotional for a lot of people because we don’t see these things happen often.” </w:t>
      </w:r>
    </w:p>
    <w:p w14:paraId="1E7AF0C2" w14:textId="77777777" w:rsidR="00803CCF" w:rsidRPr="00500071" w:rsidRDefault="00803CCF" w:rsidP="00803CCF">
      <w:pPr>
        <w:suppressAutoHyphens/>
        <w:autoSpaceDE w:val="0"/>
        <w:autoSpaceDN w:val="0"/>
        <w:adjustRightInd w:val="0"/>
        <w:spacing w:before="70" w:after="70" w:line="300" w:lineRule="atLeast"/>
        <w:textAlignment w:val="center"/>
        <w:rPr>
          <w:rFonts w:eastAsia="Calibri"/>
          <w:color w:val="000000"/>
          <w:spacing w:val="-2"/>
          <w:sz w:val="22"/>
          <w:szCs w:val="22"/>
          <w:lang w:val="en-CA" w:eastAsia="en-US"/>
        </w:rPr>
      </w:pPr>
      <w:r w:rsidRPr="00500071">
        <w:rPr>
          <w:rFonts w:eastAsia="Calibri"/>
          <w:color w:val="000000"/>
          <w:spacing w:val="-2"/>
          <w:sz w:val="22"/>
          <w:szCs w:val="22"/>
          <w:lang w:val="en-CA" w:eastAsia="en-US"/>
        </w:rPr>
        <w:t xml:space="preserve">He continued, “The </w:t>
      </w:r>
      <w:r w:rsidRPr="00500071">
        <w:rPr>
          <w:rFonts w:eastAsia="Calibri"/>
          <w:b/>
          <w:bCs/>
          <w:color w:val="000000"/>
          <w:spacing w:val="-2"/>
          <w:sz w:val="22"/>
          <w:szCs w:val="22"/>
          <w:lang w:val="en-CA" w:eastAsia="en-US"/>
        </w:rPr>
        <w:t>legacy</w:t>
      </w:r>
      <w:r w:rsidRPr="00500071">
        <w:rPr>
          <w:rFonts w:eastAsia="Calibri"/>
          <w:color w:val="000000"/>
          <w:spacing w:val="-2"/>
          <w:sz w:val="22"/>
          <w:szCs w:val="22"/>
          <w:lang w:val="en-CA" w:eastAsia="en-US"/>
        </w:rPr>
        <w:t xml:space="preserve"> and history of </w:t>
      </w:r>
      <w:r w:rsidRPr="00500071">
        <w:rPr>
          <w:rFonts w:eastAsia="Calibri"/>
          <w:b/>
          <w:bCs/>
          <w:color w:val="000000"/>
          <w:spacing w:val="-2"/>
          <w:sz w:val="22"/>
          <w:szCs w:val="22"/>
          <w:lang w:val="en-CA" w:eastAsia="en-US"/>
        </w:rPr>
        <w:t>Residential Schools</w:t>
      </w:r>
      <w:r w:rsidRPr="00500071">
        <w:rPr>
          <w:rFonts w:eastAsia="Calibri"/>
          <w:color w:val="000000"/>
          <w:spacing w:val="-2"/>
          <w:sz w:val="22"/>
          <w:szCs w:val="22"/>
          <w:lang w:val="en-CA" w:eastAsia="en-US"/>
        </w:rPr>
        <w:t xml:space="preserve"> and the trauma that was inflicted on my ancestors and Elders that are still alive today has never left us. To see them still be able to hold on to our traditions and pass it down from generation to generation makes you so proud to be Indigenous.”</w:t>
      </w:r>
    </w:p>
    <w:p w14:paraId="6D730E60" w14:textId="77777777" w:rsidR="00803CCF" w:rsidRPr="00500071" w:rsidRDefault="00803CCF" w:rsidP="00803CCF">
      <w:pPr>
        <w:suppressAutoHyphens/>
        <w:autoSpaceDE w:val="0"/>
        <w:autoSpaceDN w:val="0"/>
        <w:adjustRightInd w:val="0"/>
        <w:spacing w:before="70" w:after="70" w:line="300" w:lineRule="atLeast"/>
        <w:textAlignment w:val="center"/>
        <w:rPr>
          <w:rFonts w:eastAsia="Calibri"/>
          <w:color w:val="000000"/>
          <w:spacing w:val="-2"/>
          <w:sz w:val="22"/>
          <w:szCs w:val="22"/>
          <w:lang w:val="en-CA" w:eastAsia="en-US"/>
        </w:rPr>
      </w:pPr>
      <w:r w:rsidRPr="00500071">
        <w:rPr>
          <w:rFonts w:eastAsia="Calibri"/>
          <w:color w:val="000000"/>
          <w:spacing w:val="-2"/>
          <w:sz w:val="22"/>
          <w:szCs w:val="22"/>
          <w:lang w:val="en-CA" w:eastAsia="en-US"/>
        </w:rPr>
        <w:t xml:space="preserve">Then on February 16, dozens of people traveled to the outskirts of Bella Coola to witness the pole’s arrival. Chief Snow explains, “We were greeted by about 50 </w:t>
      </w:r>
      <w:proofErr w:type="spellStart"/>
      <w:r w:rsidRPr="00500071">
        <w:rPr>
          <w:rFonts w:eastAsia="Calibri"/>
          <w:color w:val="000000"/>
          <w:spacing w:val="-2"/>
          <w:sz w:val="22"/>
          <w:szCs w:val="22"/>
          <w:lang w:val="en-CA" w:eastAsia="en-US"/>
        </w:rPr>
        <w:t>Nuxalkmc</w:t>
      </w:r>
      <w:proofErr w:type="spellEnd"/>
      <w:r w:rsidRPr="00500071">
        <w:rPr>
          <w:rFonts w:eastAsia="Calibri"/>
          <w:color w:val="000000"/>
          <w:spacing w:val="-2"/>
          <w:sz w:val="22"/>
          <w:szCs w:val="22"/>
          <w:lang w:val="en-CA" w:eastAsia="en-US"/>
        </w:rPr>
        <w:t xml:space="preserve"> cars, waiting for us to come down the hill. That’s how excited our people were.” </w:t>
      </w:r>
      <w:proofErr w:type="spellStart"/>
      <w:r w:rsidRPr="00500071">
        <w:rPr>
          <w:rFonts w:eastAsia="Calibri"/>
          <w:color w:val="000000"/>
          <w:spacing w:val="-2"/>
          <w:sz w:val="22"/>
          <w:szCs w:val="22"/>
          <w:lang w:val="en-CA" w:eastAsia="en-US"/>
        </w:rPr>
        <w:t>Nuxalk</w:t>
      </w:r>
      <w:proofErr w:type="spellEnd"/>
      <w:r w:rsidRPr="00500071">
        <w:rPr>
          <w:rFonts w:eastAsia="Calibri"/>
          <w:color w:val="000000"/>
          <w:spacing w:val="-2"/>
          <w:sz w:val="22"/>
          <w:szCs w:val="22"/>
          <w:lang w:val="en-CA" w:eastAsia="en-US"/>
        </w:rPr>
        <w:t xml:space="preserve"> member Charlene Schooner adds, “Our history is embedded in these poles, a great history, and when they’re taken, it’s almost as if it’s </w:t>
      </w:r>
      <w:r w:rsidRPr="00500071">
        <w:rPr>
          <w:rFonts w:eastAsia="Calibri"/>
          <w:color w:val="000000"/>
          <w:spacing w:val="-2"/>
          <w:sz w:val="22"/>
          <w:szCs w:val="22"/>
          <w:lang w:val="en-CA" w:eastAsia="en-US"/>
        </w:rPr>
        <w:t>like our children were taken… They are part of our history.”</w:t>
      </w:r>
    </w:p>
    <w:p w14:paraId="71FB7926" w14:textId="77777777" w:rsidR="00803CCF" w:rsidRPr="00500071" w:rsidRDefault="00803CCF" w:rsidP="00803CCF">
      <w:pPr>
        <w:suppressAutoHyphens/>
        <w:autoSpaceDE w:val="0"/>
        <w:autoSpaceDN w:val="0"/>
        <w:adjustRightInd w:val="0"/>
        <w:spacing w:before="70" w:after="70" w:line="300" w:lineRule="atLeast"/>
        <w:textAlignment w:val="center"/>
        <w:rPr>
          <w:rFonts w:eastAsia="Calibri"/>
          <w:b/>
          <w:bCs/>
          <w:color w:val="000000"/>
          <w:spacing w:val="-2"/>
          <w:sz w:val="22"/>
          <w:szCs w:val="22"/>
          <w:lang w:val="en-CA" w:eastAsia="en-US"/>
        </w:rPr>
      </w:pPr>
      <w:r w:rsidRPr="00500071">
        <w:rPr>
          <w:rFonts w:eastAsia="Calibri"/>
          <w:b/>
          <w:bCs/>
          <w:color w:val="000000"/>
          <w:spacing w:val="-2"/>
          <w:sz w:val="22"/>
          <w:szCs w:val="22"/>
          <w:lang w:val="en-CA" w:eastAsia="en-US"/>
        </w:rPr>
        <w:t>The importance of returning home</w:t>
      </w:r>
    </w:p>
    <w:p w14:paraId="5763A5CF" w14:textId="77777777" w:rsidR="00803CCF" w:rsidRPr="00500071" w:rsidRDefault="00803CCF" w:rsidP="00803CCF">
      <w:pPr>
        <w:suppressAutoHyphens/>
        <w:autoSpaceDE w:val="0"/>
        <w:autoSpaceDN w:val="0"/>
        <w:adjustRightInd w:val="0"/>
        <w:spacing w:before="70" w:after="70" w:line="300" w:lineRule="atLeast"/>
        <w:textAlignment w:val="center"/>
        <w:rPr>
          <w:rFonts w:eastAsia="Calibri"/>
          <w:color w:val="000000"/>
          <w:spacing w:val="-2"/>
          <w:sz w:val="22"/>
          <w:szCs w:val="22"/>
          <w:lang w:val="en-CA" w:eastAsia="en-US"/>
        </w:rPr>
      </w:pPr>
      <w:r w:rsidRPr="00500071">
        <w:rPr>
          <w:rFonts w:eastAsia="Calibri"/>
          <w:color w:val="000000"/>
          <w:spacing w:val="-2"/>
          <w:sz w:val="22"/>
          <w:szCs w:val="22"/>
          <w:lang w:val="en-CA" w:eastAsia="en-US"/>
        </w:rPr>
        <w:t xml:space="preserve">Hundreds gathered on February 20 as the </w:t>
      </w:r>
      <w:proofErr w:type="spellStart"/>
      <w:r w:rsidRPr="00500071">
        <w:rPr>
          <w:rFonts w:eastAsia="Calibri"/>
          <w:color w:val="000000"/>
          <w:spacing w:val="-2"/>
          <w:sz w:val="22"/>
          <w:szCs w:val="22"/>
          <w:lang w:val="en-CA" w:eastAsia="en-US"/>
        </w:rPr>
        <w:t>Nuxalk</w:t>
      </w:r>
      <w:proofErr w:type="spellEnd"/>
      <w:r w:rsidRPr="00500071">
        <w:rPr>
          <w:rFonts w:eastAsia="Calibri"/>
          <w:color w:val="000000"/>
          <w:spacing w:val="-2"/>
          <w:sz w:val="22"/>
          <w:szCs w:val="22"/>
          <w:lang w:val="en-CA" w:eastAsia="en-US"/>
        </w:rPr>
        <w:t xml:space="preserve"> Nation hosted a ceremony at the </w:t>
      </w:r>
      <w:proofErr w:type="spellStart"/>
      <w:r w:rsidRPr="00500071">
        <w:rPr>
          <w:rFonts w:eastAsia="Calibri"/>
          <w:color w:val="000000"/>
          <w:spacing w:val="-2"/>
          <w:sz w:val="22"/>
          <w:szCs w:val="22"/>
          <w:lang w:val="en-CA" w:eastAsia="en-US"/>
        </w:rPr>
        <w:t>Acwsalcta</w:t>
      </w:r>
      <w:proofErr w:type="spellEnd"/>
      <w:r w:rsidRPr="00500071">
        <w:rPr>
          <w:rFonts w:eastAsia="Calibri"/>
          <w:color w:val="000000"/>
          <w:spacing w:val="-2"/>
          <w:sz w:val="22"/>
          <w:szCs w:val="22"/>
          <w:lang w:val="en-CA" w:eastAsia="en-US"/>
        </w:rPr>
        <w:t xml:space="preserve"> School gymnasium in Bella Coola to acknowledge the totem pole’s return. The event was celebrated with songs and dancing, followed by a feast. </w:t>
      </w:r>
    </w:p>
    <w:p w14:paraId="24DCCB8B" w14:textId="77777777" w:rsidR="00803CCF" w:rsidRPr="00500071" w:rsidRDefault="00803CCF" w:rsidP="00803CCF">
      <w:pPr>
        <w:suppressAutoHyphens/>
        <w:autoSpaceDE w:val="0"/>
        <w:autoSpaceDN w:val="0"/>
        <w:adjustRightInd w:val="0"/>
        <w:spacing w:before="70" w:after="70" w:line="300" w:lineRule="atLeast"/>
        <w:textAlignment w:val="center"/>
        <w:rPr>
          <w:rFonts w:eastAsia="Calibri"/>
          <w:color w:val="000000"/>
          <w:spacing w:val="-2"/>
          <w:sz w:val="22"/>
          <w:szCs w:val="22"/>
          <w:lang w:val="en-CA" w:eastAsia="en-US"/>
        </w:rPr>
      </w:pPr>
      <w:r w:rsidRPr="00500071">
        <w:rPr>
          <w:rFonts w:eastAsia="Calibri"/>
          <w:color w:val="000000"/>
          <w:spacing w:val="-2"/>
          <w:sz w:val="22"/>
          <w:szCs w:val="22"/>
          <w:lang w:val="en-CA" w:eastAsia="en-US"/>
        </w:rPr>
        <w:t>Chief Snow stated that the return of the totem pole means that his great-grandfather’s spirit, which remains inside the totem pole, can now rest. “The circle of life is we never pass away,” he explained. “We’re just here for a visit and once that visit’s over, we go on to another journey and my [great-grandfather] wants to continue that journey.”</w:t>
      </w:r>
    </w:p>
    <w:p w14:paraId="23BAE5FA" w14:textId="41F10DFB" w:rsidR="00A75DED" w:rsidRPr="00500071" w:rsidRDefault="00803CCF" w:rsidP="00803CCF">
      <w:pPr>
        <w:suppressAutoHyphens/>
        <w:autoSpaceDE w:val="0"/>
        <w:autoSpaceDN w:val="0"/>
        <w:adjustRightInd w:val="0"/>
        <w:spacing w:before="70" w:after="70" w:line="300" w:lineRule="atLeast"/>
        <w:textAlignment w:val="center"/>
        <w:rPr>
          <w:rFonts w:eastAsia="MS Mincho"/>
          <w:color w:val="000000"/>
          <w:sz w:val="22"/>
          <w:szCs w:val="22"/>
          <w:lang w:val="en-CA" w:eastAsia="en-US"/>
        </w:rPr>
        <w:sectPr w:rsidR="00A75DED" w:rsidRPr="00500071" w:rsidSect="00A75DED">
          <w:footerReference w:type="even" r:id="rId20"/>
          <w:footerReference w:type="default" r:id="rId21"/>
          <w:footerReference w:type="first" r:id="rId22"/>
          <w:type w:val="continuous"/>
          <w:pgSz w:w="12240" w:h="15840"/>
          <w:pgMar w:top="720" w:right="720" w:bottom="720" w:left="720" w:header="720" w:footer="720" w:gutter="0"/>
          <w:cols w:num="3" w:space="720"/>
          <w:noEndnote/>
        </w:sectPr>
      </w:pPr>
      <w:r w:rsidRPr="00500071">
        <w:rPr>
          <w:rFonts w:eastAsia="Calibri"/>
          <w:color w:val="000000"/>
          <w:spacing w:val="-2"/>
          <w:sz w:val="22"/>
          <w:szCs w:val="22"/>
          <w:lang w:val="en-CA" w:eastAsia="en-US"/>
        </w:rPr>
        <w:t xml:space="preserve">The </w:t>
      </w:r>
      <w:proofErr w:type="spellStart"/>
      <w:r w:rsidRPr="00500071">
        <w:rPr>
          <w:rFonts w:eastAsia="Calibri"/>
          <w:color w:val="000000"/>
          <w:spacing w:val="-2"/>
          <w:sz w:val="22"/>
          <w:szCs w:val="22"/>
          <w:lang w:val="en-CA" w:eastAsia="en-US"/>
        </w:rPr>
        <w:t>Nuxalk</w:t>
      </w:r>
      <w:proofErr w:type="spellEnd"/>
      <w:r w:rsidRPr="00500071">
        <w:rPr>
          <w:rFonts w:eastAsia="Calibri"/>
          <w:color w:val="000000"/>
          <w:spacing w:val="-2"/>
          <w:sz w:val="22"/>
          <w:szCs w:val="22"/>
          <w:lang w:val="en-CA" w:eastAsia="en-US"/>
        </w:rPr>
        <w:t xml:space="preserve"> Nation’s elected Chief Councillor, Samuel Schooner, stated in an email that “the repatriation of cultural property is an important way of acknowledging and reconciling the unjust treatment First Nations people have endured since contact.” He added that the return of the totem pole is a historic moment. “It’s something our families have been waiting for, waiting to be honoured and remembered in a good way and to be treated with dignity and respect, to be treated as a human.”</w:t>
      </w:r>
    </w:p>
    <w:p w14:paraId="5B44E2DB" w14:textId="77777777" w:rsidR="00803CCF" w:rsidRPr="00500071" w:rsidRDefault="00803CCF">
      <w:pPr>
        <w:rPr>
          <w:rFonts w:eastAsia="MS Mincho"/>
          <w:color w:val="000000"/>
          <w:sz w:val="22"/>
          <w:szCs w:val="22"/>
          <w:lang w:val="en-CA" w:eastAsia="en-US"/>
        </w:rPr>
      </w:pPr>
      <w:r w:rsidRPr="00500071">
        <w:rPr>
          <w:rFonts w:eastAsia="MS Mincho"/>
          <w:color w:val="000000"/>
          <w:sz w:val="22"/>
          <w:szCs w:val="22"/>
          <w:lang w:val="en-CA" w:eastAsia="en-US"/>
        </w:rPr>
        <w:br w:type="page"/>
      </w:r>
    </w:p>
    <w:p w14:paraId="4396563A" w14:textId="77777777" w:rsidR="00803CCF" w:rsidRPr="00500071" w:rsidRDefault="00803CCF" w:rsidP="00803CCF">
      <w:pPr>
        <w:suppressAutoHyphens/>
        <w:autoSpaceDE w:val="0"/>
        <w:autoSpaceDN w:val="0"/>
        <w:adjustRightInd w:val="0"/>
        <w:spacing w:before="70" w:after="70" w:line="280" w:lineRule="atLeast"/>
        <w:ind w:right="2160"/>
        <w:textAlignment w:val="center"/>
        <w:rPr>
          <w:b/>
          <w:bCs/>
          <w:iCs/>
          <w:color w:val="0432FF"/>
          <w:sz w:val="22"/>
          <w:szCs w:val="22"/>
          <w:lang w:val="en-CA" w:eastAsia="en-US"/>
        </w:rPr>
      </w:pPr>
    </w:p>
    <w:p w14:paraId="767E7B17" w14:textId="4925A0CB" w:rsidR="00803CCF" w:rsidRPr="00500071" w:rsidRDefault="00803CCF" w:rsidP="007E1154">
      <w:pPr>
        <w:suppressAutoHyphens/>
        <w:autoSpaceDE w:val="0"/>
        <w:autoSpaceDN w:val="0"/>
        <w:adjustRightInd w:val="0"/>
        <w:spacing w:before="70" w:after="70" w:line="300" w:lineRule="atLeast"/>
        <w:ind w:right="2160"/>
        <w:textAlignment w:val="center"/>
        <w:rPr>
          <w:b/>
          <w:bCs/>
          <w:iCs/>
          <w:color w:val="0432FF"/>
          <w:sz w:val="22"/>
          <w:szCs w:val="22"/>
          <w:lang w:val="en-CA" w:eastAsia="en-US"/>
        </w:rPr>
      </w:pPr>
      <w:r w:rsidRPr="00500071">
        <w:rPr>
          <w:b/>
          <w:bCs/>
          <w:iCs/>
          <w:color w:val="0432FF"/>
          <w:sz w:val="22"/>
          <w:szCs w:val="22"/>
          <w:lang w:val="en-CA" w:eastAsia="en-US"/>
        </w:rPr>
        <w:t>About totem poles</w:t>
      </w:r>
    </w:p>
    <w:p w14:paraId="3DB71CAD" w14:textId="77777777" w:rsidR="00803CCF" w:rsidRPr="00500071" w:rsidRDefault="00803CCF" w:rsidP="007E1154">
      <w:pPr>
        <w:suppressAutoHyphens/>
        <w:autoSpaceDE w:val="0"/>
        <w:autoSpaceDN w:val="0"/>
        <w:adjustRightInd w:val="0"/>
        <w:spacing w:before="70" w:after="70" w:line="300" w:lineRule="atLeast"/>
        <w:ind w:right="2160"/>
        <w:textAlignment w:val="center"/>
        <w:rPr>
          <w:iCs/>
          <w:color w:val="0432FF"/>
          <w:sz w:val="22"/>
          <w:szCs w:val="22"/>
          <w:lang w:val="en-CA" w:eastAsia="en-US"/>
        </w:rPr>
      </w:pPr>
      <w:r w:rsidRPr="00500071">
        <w:rPr>
          <w:iCs/>
          <w:color w:val="0432FF"/>
          <w:sz w:val="22"/>
          <w:szCs w:val="22"/>
          <w:lang w:val="en-CA" w:eastAsia="en-US"/>
        </w:rPr>
        <w:t>Totem poles are a collection of crests usually carved from a red cedar tree by Pacific Northwest Indigenous Peoples. These crests can be human, animal, or supernatural forms and often tell the history of a family or an event. Many longhouses have house posts, which support the main beams of the building. Other longhouses have a frontal pole, which is located at the main entrance.</w:t>
      </w:r>
    </w:p>
    <w:p w14:paraId="34D40066" w14:textId="77777777" w:rsidR="00803CCF" w:rsidRPr="00500071" w:rsidRDefault="00803CCF" w:rsidP="007E1154">
      <w:pPr>
        <w:suppressAutoHyphens/>
        <w:autoSpaceDE w:val="0"/>
        <w:autoSpaceDN w:val="0"/>
        <w:adjustRightInd w:val="0"/>
        <w:spacing w:before="70" w:after="70" w:line="300" w:lineRule="atLeast"/>
        <w:ind w:right="2160"/>
        <w:textAlignment w:val="center"/>
        <w:rPr>
          <w:iCs/>
          <w:color w:val="0432FF"/>
          <w:sz w:val="22"/>
          <w:szCs w:val="22"/>
          <w:lang w:val="en-CA" w:eastAsia="en-US"/>
        </w:rPr>
      </w:pPr>
      <w:r w:rsidRPr="00500071">
        <w:rPr>
          <w:iCs/>
          <w:color w:val="0432FF"/>
          <w:sz w:val="22"/>
          <w:szCs w:val="22"/>
          <w:lang w:val="en-CA" w:eastAsia="en-US"/>
        </w:rPr>
        <w:t>Raising a totem pole is a ceremonial event hosted by a chief that often includes a feast or potlatch. Hosting this event is a sign of wealth in many Pacific Northwest Indigenous cultures as food and sometimes gifts are provided to the guests. During the ceremony many gifts are given to the master carver and their assistants to acknowledge their hard work and skill.</w:t>
      </w:r>
    </w:p>
    <w:p w14:paraId="3C33BF01" w14:textId="77777777" w:rsidR="00803CCF" w:rsidRPr="00500071" w:rsidRDefault="00803CCF" w:rsidP="007E1154">
      <w:pPr>
        <w:suppressAutoHyphens/>
        <w:autoSpaceDE w:val="0"/>
        <w:autoSpaceDN w:val="0"/>
        <w:adjustRightInd w:val="0"/>
        <w:spacing w:before="70" w:after="70" w:line="300" w:lineRule="atLeast"/>
        <w:ind w:right="2160"/>
        <w:textAlignment w:val="center"/>
        <w:rPr>
          <w:iCs/>
          <w:color w:val="0432FF"/>
          <w:sz w:val="22"/>
          <w:szCs w:val="22"/>
          <w:lang w:val="en-CA" w:eastAsia="en-US"/>
        </w:rPr>
      </w:pPr>
      <w:r w:rsidRPr="00500071">
        <w:rPr>
          <w:iCs/>
          <w:color w:val="0432FF"/>
          <w:sz w:val="22"/>
          <w:szCs w:val="22"/>
          <w:lang w:val="en-CA" w:eastAsia="en-US"/>
        </w:rPr>
        <w:t>Before a tree is harvested for a totem pole it is honoured. Members of the community show gratitude and respect for the tree with a spiritual ceremony. When a carved totem pole falls or begins to decay it is left untouched because it is a natural part of a totem pole’s life cycle. The tree will return to the Earth and provide nutrients and shelter for many other forms of life.</w:t>
      </w:r>
    </w:p>
    <w:p w14:paraId="5360D6DE" w14:textId="77777777" w:rsidR="00803CCF" w:rsidRPr="00500071" w:rsidRDefault="00803CCF" w:rsidP="00803CCF">
      <w:pPr>
        <w:suppressAutoHyphens/>
        <w:autoSpaceDE w:val="0"/>
        <w:autoSpaceDN w:val="0"/>
        <w:adjustRightInd w:val="0"/>
        <w:spacing w:before="70" w:after="70" w:line="280" w:lineRule="atLeast"/>
        <w:ind w:right="2160"/>
        <w:textAlignment w:val="center"/>
        <w:rPr>
          <w:iCs/>
          <w:color w:val="0432FF"/>
          <w:sz w:val="22"/>
          <w:szCs w:val="22"/>
          <w:lang w:val="en-CA" w:eastAsia="en-US"/>
        </w:rPr>
      </w:pPr>
    </w:p>
    <w:p w14:paraId="590AB1E8" w14:textId="77777777" w:rsidR="00B01C51" w:rsidRPr="00500071" w:rsidRDefault="00B01C51" w:rsidP="00B01C51">
      <w:pPr>
        <w:suppressAutoHyphens/>
        <w:autoSpaceDE w:val="0"/>
        <w:autoSpaceDN w:val="0"/>
        <w:adjustRightInd w:val="0"/>
        <w:spacing w:before="70" w:after="70" w:line="280" w:lineRule="atLeast"/>
        <w:ind w:right="2160"/>
        <w:textAlignment w:val="center"/>
        <w:rPr>
          <w:rFonts w:eastAsia="MS Mincho"/>
          <w:b/>
          <w:bCs/>
          <w:color w:val="0432FF"/>
          <w:sz w:val="22"/>
          <w:szCs w:val="22"/>
          <w:lang w:val="en-CA" w:eastAsia="en-US"/>
        </w:rPr>
      </w:pPr>
    </w:p>
    <w:p w14:paraId="2811E366" w14:textId="77777777" w:rsidR="00803CCF" w:rsidRPr="00500071" w:rsidRDefault="00803CCF" w:rsidP="007E1154">
      <w:pPr>
        <w:suppressAutoHyphens/>
        <w:autoSpaceDE w:val="0"/>
        <w:autoSpaceDN w:val="0"/>
        <w:adjustRightInd w:val="0"/>
        <w:spacing w:before="70" w:after="70" w:line="300" w:lineRule="atLeast"/>
        <w:ind w:right="2160"/>
        <w:textAlignment w:val="center"/>
        <w:rPr>
          <w:b/>
          <w:bCs/>
          <w:iCs/>
          <w:color w:val="0432FF"/>
          <w:sz w:val="22"/>
          <w:szCs w:val="22"/>
          <w:lang w:val="en-CA" w:eastAsia="en-US"/>
        </w:rPr>
      </w:pPr>
      <w:r w:rsidRPr="00500071">
        <w:rPr>
          <w:b/>
          <w:bCs/>
          <w:iCs/>
          <w:color w:val="0432FF"/>
          <w:sz w:val="22"/>
          <w:szCs w:val="22"/>
          <w:lang w:val="en-CA" w:eastAsia="en-US"/>
        </w:rPr>
        <w:t xml:space="preserve">The </w:t>
      </w:r>
      <w:proofErr w:type="spellStart"/>
      <w:r w:rsidRPr="00500071">
        <w:rPr>
          <w:b/>
          <w:bCs/>
          <w:iCs/>
          <w:color w:val="0432FF"/>
          <w:sz w:val="22"/>
          <w:szCs w:val="22"/>
          <w:lang w:val="en-CA" w:eastAsia="en-US"/>
        </w:rPr>
        <w:t>Nuxalkmc</w:t>
      </w:r>
      <w:proofErr w:type="spellEnd"/>
      <w:r w:rsidRPr="00500071">
        <w:rPr>
          <w:b/>
          <w:bCs/>
          <w:iCs/>
          <w:color w:val="0432FF"/>
          <w:sz w:val="22"/>
          <w:szCs w:val="22"/>
          <w:lang w:val="en-CA" w:eastAsia="en-US"/>
        </w:rPr>
        <w:t xml:space="preserve"> Peoples </w:t>
      </w:r>
    </w:p>
    <w:p w14:paraId="0A157176" w14:textId="77777777" w:rsidR="00803CCF" w:rsidRPr="00500071" w:rsidRDefault="00803CCF" w:rsidP="007E1154">
      <w:pPr>
        <w:suppressAutoHyphens/>
        <w:autoSpaceDE w:val="0"/>
        <w:autoSpaceDN w:val="0"/>
        <w:adjustRightInd w:val="0"/>
        <w:spacing w:before="70" w:after="70" w:line="300" w:lineRule="atLeast"/>
        <w:ind w:right="2160"/>
        <w:textAlignment w:val="center"/>
        <w:rPr>
          <w:iCs/>
          <w:color w:val="0432FF"/>
          <w:sz w:val="22"/>
          <w:szCs w:val="22"/>
          <w:lang w:val="en-CA" w:eastAsia="en-US"/>
        </w:rPr>
      </w:pPr>
      <w:r w:rsidRPr="00500071">
        <w:rPr>
          <w:iCs/>
          <w:color w:val="0432FF"/>
          <w:sz w:val="22"/>
          <w:szCs w:val="22"/>
          <w:lang w:val="en-CA" w:eastAsia="en-US"/>
        </w:rPr>
        <w:t xml:space="preserve">The </w:t>
      </w:r>
      <w:proofErr w:type="spellStart"/>
      <w:r w:rsidRPr="00500071">
        <w:rPr>
          <w:iCs/>
          <w:color w:val="0432FF"/>
          <w:sz w:val="22"/>
          <w:szCs w:val="22"/>
          <w:lang w:val="en-CA" w:eastAsia="en-US"/>
        </w:rPr>
        <w:t>Nuxalkmc</w:t>
      </w:r>
      <w:proofErr w:type="spellEnd"/>
      <w:r w:rsidRPr="00500071">
        <w:rPr>
          <w:iCs/>
          <w:color w:val="0432FF"/>
          <w:sz w:val="22"/>
          <w:szCs w:val="22"/>
          <w:lang w:val="en-CA" w:eastAsia="en-US"/>
        </w:rPr>
        <w:t xml:space="preserve"> Peoples’ traditional territory is in the Pacific Northwest, in what is now called Bella Coola and its surrounding areas. The </w:t>
      </w:r>
      <w:proofErr w:type="spellStart"/>
      <w:r w:rsidRPr="00500071">
        <w:rPr>
          <w:iCs/>
          <w:color w:val="0432FF"/>
          <w:sz w:val="22"/>
          <w:szCs w:val="22"/>
          <w:lang w:val="en-CA" w:eastAsia="en-US"/>
        </w:rPr>
        <w:t>Nuxalk</w:t>
      </w:r>
      <w:proofErr w:type="spellEnd"/>
      <w:r w:rsidRPr="00500071">
        <w:rPr>
          <w:iCs/>
          <w:color w:val="0432FF"/>
          <w:sz w:val="22"/>
          <w:szCs w:val="22"/>
          <w:lang w:val="en-CA" w:eastAsia="en-US"/>
        </w:rPr>
        <w:t xml:space="preserve"> Nation is the government of the </w:t>
      </w:r>
      <w:proofErr w:type="spellStart"/>
      <w:r w:rsidRPr="00500071">
        <w:rPr>
          <w:iCs/>
          <w:color w:val="0432FF"/>
          <w:sz w:val="22"/>
          <w:szCs w:val="22"/>
          <w:lang w:val="en-CA" w:eastAsia="en-US"/>
        </w:rPr>
        <w:t>Nuxalkmc</w:t>
      </w:r>
      <w:proofErr w:type="spellEnd"/>
      <w:r w:rsidRPr="00500071">
        <w:rPr>
          <w:iCs/>
          <w:color w:val="0432FF"/>
          <w:sz w:val="22"/>
          <w:szCs w:val="22"/>
          <w:lang w:val="en-CA" w:eastAsia="en-US"/>
        </w:rPr>
        <w:t xml:space="preserve"> and consists of an elected Chief and Council system, which was first imposed on First Nations through the Indian Act. The traditional language is It7Nuxalkmc.</w:t>
      </w:r>
    </w:p>
    <w:p w14:paraId="5C739B3C" w14:textId="4FA70206" w:rsidR="00383F90" w:rsidRPr="00500071" w:rsidRDefault="00383F90" w:rsidP="00D93864">
      <w:pPr>
        <w:suppressAutoHyphens/>
        <w:autoSpaceDE w:val="0"/>
        <w:autoSpaceDN w:val="0"/>
        <w:adjustRightInd w:val="0"/>
        <w:spacing w:line="240" w:lineRule="atLeast"/>
        <w:textAlignment w:val="center"/>
        <w:rPr>
          <w:iCs/>
          <w:color w:val="0432FF"/>
          <w:sz w:val="22"/>
          <w:szCs w:val="22"/>
          <w:lang w:val="en-CA" w:eastAsia="en-US"/>
        </w:rPr>
      </w:pPr>
    </w:p>
    <w:p w14:paraId="0440F328" w14:textId="77777777" w:rsidR="00803CCF" w:rsidRPr="00500071" w:rsidRDefault="00803CCF" w:rsidP="00D93864">
      <w:pPr>
        <w:suppressAutoHyphens/>
        <w:autoSpaceDE w:val="0"/>
        <w:autoSpaceDN w:val="0"/>
        <w:adjustRightInd w:val="0"/>
        <w:spacing w:line="240" w:lineRule="atLeast"/>
        <w:textAlignment w:val="center"/>
        <w:rPr>
          <w:iCs/>
          <w:color w:val="0432FF"/>
          <w:sz w:val="22"/>
          <w:szCs w:val="22"/>
          <w:lang w:val="en-CA" w:eastAsia="en-US"/>
        </w:rPr>
      </w:pPr>
    </w:p>
    <w:p w14:paraId="50503761" w14:textId="77777777" w:rsidR="00803CCF" w:rsidRPr="00500071" w:rsidRDefault="00803CCF" w:rsidP="00D93864">
      <w:pPr>
        <w:suppressAutoHyphens/>
        <w:autoSpaceDE w:val="0"/>
        <w:autoSpaceDN w:val="0"/>
        <w:adjustRightInd w:val="0"/>
        <w:spacing w:line="240" w:lineRule="atLeast"/>
        <w:textAlignment w:val="center"/>
        <w:rPr>
          <w:iCs/>
          <w:color w:val="0432FF"/>
          <w:sz w:val="22"/>
          <w:szCs w:val="22"/>
          <w:lang w:val="en-CA" w:eastAsia="en-US"/>
        </w:rPr>
      </w:pPr>
    </w:p>
    <w:p w14:paraId="5886D1B1" w14:textId="77777777" w:rsidR="00803CCF" w:rsidRPr="00500071" w:rsidRDefault="00803CCF" w:rsidP="00D93864">
      <w:pPr>
        <w:suppressAutoHyphens/>
        <w:autoSpaceDE w:val="0"/>
        <w:autoSpaceDN w:val="0"/>
        <w:adjustRightInd w:val="0"/>
        <w:spacing w:line="240" w:lineRule="atLeast"/>
        <w:textAlignment w:val="center"/>
        <w:rPr>
          <w:iCs/>
          <w:color w:val="0432FF"/>
          <w:sz w:val="22"/>
          <w:szCs w:val="22"/>
          <w:lang w:val="en-CA" w:eastAsia="en-US"/>
        </w:rPr>
      </w:pPr>
    </w:p>
    <w:p w14:paraId="242B758F" w14:textId="77777777" w:rsidR="00803CCF" w:rsidRPr="00500071" w:rsidRDefault="00803CCF" w:rsidP="00D93864">
      <w:pPr>
        <w:suppressAutoHyphens/>
        <w:autoSpaceDE w:val="0"/>
        <w:autoSpaceDN w:val="0"/>
        <w:adjustRightInd w:val="0"/>
        <w:spacing w:line="240" w:lineRule="atLeast"/>
        <w:textAlignment w:val="center"/>
        <w:rPr>
          <w:iCs/>
          <w:color w:val="0432FF"/>
          <w:sz w:val="22"/>
          <w:szCs w:val="22"/>
          <w:lang w:val="en-CA" w:eastAsia="en-US"/>
        </w:rPr>
      </w:pPr>
    </w:p>
    <w:p w14:paraId="520511EF" w14:textId="77777777" w:rsidR="00803CCF" w:rsidRPr="00500071" w:rsidRDefault="00803CCF" w:rsidP="00D93864">
      <w:pPr>
        <w:suppressAutoHyphens/>
        <w:autoSpaceDE w:val="0"/>
        <w:autoSpaceDN w:val="0"/>
        <w:adjustRightInd w:val="0"/>
        <w:spacing w:line="240" w:lineRule="atLeast"/>
        <w:textAlignment w:val="center"/>
        <w:rPr>
          <w:iCs/>
          <w:color w:val="0432FF"/>
          <w:sz w:val="22"/>
          <w:szCs w:val="22"/>
          <w:lang w:val="en-CA" w:eastAsia="en-US"/>
        </w:rPr>
      </w:pPr>
    </w:p>
    <w:p w14:paraId="0B7439F2" w14:textId="77777777" w:rsidR="00803CCF" w:rsidRPr="00500071" w:rsidRDefault="00803CCF" w:rsidP="00D93864">
      <w:pPr>
        <w:suppressAutoHyphens/>
        <w:autoSpaceDE w:val="0"/>
        <w:autoSpaceDN w:val="0"/>
        <w:adjustRightInd w:val="0"/>
        <w:spacing w:line="240" w:lineRule="atLeast"/>
        <w:textAlignment w:val="center"/>
        <w:rPr>
          <w:iCs/>
          <w:color w:val="0432FF"/>
          <w:sz w:val="22"/>
          <w:szCs w:val="22"/>
          <w:lang w:val="en-CA" w:eastAsia="en-US"/>
        </w:rPr>
      </w:pPr>
    </w:p>
    <w:p w14:paraId="141907AD" w14:textId="77777777" w:rsidR="00803CCF" w:rsidRPr="00500071" w:rsidRDefault="00803CCF" w:rsidP="00D93864">
      <w:pPr>
        <w:suppressAutoHyphens/>
        <w:autoSpaceDE w:val="0"/>
        <w:autoSpaceDN w:val="0"/>
        <w:adjustRightInd w:val="0"/>
        <w:spacing w:line="240" w:lineRule="atLeast"/>
        <w:textAlignment w:val="center"/>
        <w:rPr>
          <w:iCs/>
          <w:color w:val="0432FF"/>
          <w:sz w:val="22"/>
          <w:szCs w:val="22"/>
          <w:lang w:val="en-CA" w:eastAsia="en-US"/>
        </w:rPr>
      </w:pPr>
    </w:p>
    <w:p w14:paraId="62919D10" w14:textId="77777777" w:rsidR="007E1154" w:rsidRPr="00500071" w:rsidRDefault="007E1154" w:rsidP="00D93864">
      <w:pPr>
        <w:suppressAutoHyphens/>
        <w:autoSpaceDE w:val="0"/>
        <w:autoSpaceDN w:val="0"/>
        <w:adjustRightInd w:val="0"/>
        <w:spacing w:line="240" w:lineRule="atLeast"/>
        <w:textAlignment w:val="center"/>
        <w:rPr>
          <w:iCs/>
          <w:color w:val="0432FF"/>
          <w:sz w:val="22"/>
          <w:szCs w:val="22"/>
          <w:lang w:val="en-CA" w:eastAsia="en-US"/>
        </w:rPr>
      </w:pPr>
    </w:p>
    <w:p w14:paraId="3EF5D5EC" w14:textId="77777777" w:rsidR="007E1154" w:rsidRDefault="007E1154" w:rsidP="00D93864">
      <w:pPr>
        <w:suppressAutoHyphens/>
        <w:autoSpaceDE w:val="0"/>
        <w:autoSpaceDN w:val="0"/>
        <w:adjustRightInd w:val="0"/>
        <w:spacing w:line="240" w:lineRule="atLeast"/>
        <w:textAlignment w:val="center"/>
        <w:rPr>
          <w:iCs/>
          <w:color w:val="0432FF"/>
          <w:sz w:val="22"/>
          <w:szCs w:val="22"/>
          <w:lang w:val="en-CA" w:eastAsia="en-US"/>
        </w:rPr>
      </w:pPr>
    </w:p>
    <w:p w14:paraId="701103AC" w14:textId="77777777" w:rsidR="002329A3" w:rsidRDefault="002329A3" w:rsidP="00D93864">
      <w:pPr>
        <w:suppressAutoHyphens/>
        <w:autoSpaceDE w:val="0"/>
        <w:autoSpaceDN w:val="0"/>
        <w:adjustRightInd w:val="0"/>
        <w:spacing w:line="240" w:lineRule="atLeast"/>
        <w:textAlignment w:val="center"/>
        <w:rPr>
          <w:iCs/>
          <w:color w:val="0432FF"/>
          <w:sz w:val="22"/>
          <w:szCs w:val="22"/>
          <w:lang w:val="en-CA" w:eastAsia="en-US"/>
        </w:rPr>
      </w:pPr>
    </w:p>
    <w:p w14:paraId="035BC46B" w14:textId="77777777" w:rsidR="002329A3" w:rsidRDefault="002329A3" w:rsidP="00D93864">
      <w:pPr>
        <w:suppressAutoHyphens/>
        <w:autoSpaceDE w:val="0"/>
        <w:autoSpaceDN w:val="0"/>
        <w:adjustRightInd w:val="0"/>
        <w:spacing w:line="240" w:lineRule="atLeast"/>
        <w:textAlignment w:val="center"/>
        <w:rPr>
          <w:iCs/>
          <w:color w:val="0432FF"/>
          <w:sz w:val="22"/>
          <w:szCs w:val="22"/>
          <w:lang w:val="en-CA" w:eastAsia="en-US"/>
        </w:rPr>
      </w:pPr>
    </w:p>
    <w:p w14:paraId="707C890F" w14:textId="77777777" w:rsidR="007762C1" w:rsidRPr="00500071" w:rsidRDefault="007762C1" w:rsidP="00D93864">
      <w:pPr>
        <w:suppressAutoHyphens/>
        <w:autoSpaceDE w:val="0"/>
        <w:autoSpaceDN w:val="0"/>
        <w:adjustRightInd w:val="0"/>
        <w:spacing w:line="240" w:lineRule="atLeast"/>
        <w:textAlignment w:val="center"/>
        <w:rPr>
          <w:iCs/>
          <w:color w:val="0432FF"/>
          <w:sz w:val="22"/>
          <w:szCs w:val="22"/>
          <w:lang w:val="en-CA" w:eastAsia="en-US"/>
        </w:rPr>
      </w:pPr>
    </w:p>
    <w:p w14:paraId="2F035D34" w14:textId="77777777" w:rsidR="00803CCF" w:rsidRPr="00500071" w:rsidRDefault="00803CCF" w:rsidP="00D93864">
      <w:pPr>
        <w:suppressAutoHyphens/>
        <w:autoSpaceDE w:val="0"/>
        <w:autoSpaceDN w:val="0"/>
        <w:adjustRightInd w:val="0"/>
        <w:spacing w:line="240" w:lineRule="atLeast"/>
        <w:textAlignment w:val="center"/>
        <w:rPr>
          <w:iCs/>
          <w:color w:val="0432FF"/>
          <w:sz w:val="22"/>
          <w:szCs w:val="22"/>
          <w:lang w:val="en-CA" w:eastAsia="en-US"/>
        </w:rPr>
      </w:pPr>
    </w:p>
    <w:p w14:paraId="4A30B1E6" w14:textId="77777777" w:rsidR="00803CCF" w:rsidRPr="00500071" w:rsidRDefault="00803CCF" w:rsidP="00D93864">
      <w:pPr>
        <w:suppressAutoHyphens/>
        <w:autoSpaceDE w:val="0"/>
        <w:autoSpaceDN w:val="0"/>
        <w:adjustRightInd w:val="0"/>
        <w:spacing w:line="240" w:lineRule="atLeast"/>
        <w:textAlignment w:val="center"/>
        <w:rPr>
          <w:iCs/>
          <w:color w:val="0432FF"/>
          <w:sz w:val="22"/>
          <w:szCs w:val="22"/>
          <w:lang w:val="en-CA" w:eastAsia="en-US"/>
        </w:rPr>
      </w:pPr>
    </w:p>
    <w:p w14:paraId="5505773F" w14:textId="77777777" w:rsidR="00B01C51" w:rsidRPr="00500071" w:rsidRDefault="00B01C51" w:rsidP="00D93864">
      <w:pPr>
        <w:suppressAutoHyphens/>
        <w:autoSpaceDE w:val="0"/>
        <w:autoSpaceDN w:val="0"/>
        <w:adjustRightInd w:val="0"/>
        <w:spacing w:line="240" w:lineRule="atLeast"/>
        <w:textAlignment w:val="center"/>
        <w:rPr>
          <w:iCs/>
          <w:color w:val="0432FF"/>
          <w:sz w:val="22"/>
          <w:szCs w:val="22"/>
          <w:lang w:val="en-CA" w:eastAsia="en-US"/>
        </w:rPr>
      </w:pPr>
    </w:p>
    <w:p w14:paraId="5A173B17" w14:textId="77777777" w:rsidR="00A75DED" w:rsidRPr="00500071" w:rsidRDefault="00A75DED" w:rsidP="00546D7E">
      <w:pPr>
        <w:suppressAutoHyphens/>
        <w:autoSpaceDE w:val="0"/>
        <w:autoSpaceDN w:val="0"/>
        <w:adjustRightInd w:val="0"/>
        <w:spacing w:line="280" w:lineRule="atLeast"/>
        <w:textAlignment w:val="center"/>
        <w:rPr>
          <w:rFonts w:eastAsia="MS Mincho"/>
          <w:b/>
          <w:bCs/>
          <w:color w:val="FF0000"/>
          <w:sz w:val="22"/>
          <w:szCs w:val="22"/>
          <w:lang w:val="en-CA" w:eastAsia="en-US"/>
        </w:rPr>
        <w:sectPr w:rsidR="00A75DED" w:rsidRPr="00500071" w:rsidSect="00AE50F2">
          <w:type w:val="continuous"/>
          <w:pgSz w:w="12240" w:h="15840"/>
          <w:pgMar w:top="720" w:right="720" w:bottom="720" w:left="720" w:header="720" w:footer="720" w:gutter="0"/>
          <w:cols w:space="720"/>
          <w:noEndnote/>
        </w:sectPr>
      </w:pPr>
    </w:p>
    <w:p w14:paraId="4D4177C5" w14:textId="77777777" w:rsidR="007E1154" w:rsidRPr="00500071" w:rsidRDefault="007E1154" w:rsidP="00E21B85">
      <w:pPr>
        <w:suppressAutoHyphens/>
        <w:autoSpaceDE w:val="0"/>
        <w:autoSpaceDN w:val="0"/>
        <w:adjustRightInd w:val="0"/>
        <w:spacing w:before="70" w:after="70" w:line="260" w:lineRule="atLeast"/>
        <w:textAlignment w:val="center"/>
        <w:rPr>
          <w:iCs/>
          <w:color w:val="FF0000"/>
          <w:sz w:val="20"/>
          <w:szCs w:val="20"/>
          <w:lang w:val="en-CA" w:eastAsia="en-US"/>
        </w:rPr>
      </w:pPr>
      <w:r w:rsidRPr="00500071">
        <w:rPr>
          <w:b/>
          <w:bCs/>
          <w:iCs/>
          <w:color w:val="FF0000"/>
          <w:sz w:val="20"/>
          <w:szCs w:val="20"/>
          <w:lang w:val="en-CA" w:eastAsia="en-US"/>
        </w:rPr>
        <w:t>legacy:</w:t>
      </w:r>
      <w:r w:rsidRPr="00500071">
        <w:rPr>
          <w:iCs/>
          <w:color w:val="FF0000"/>
          <w:sz w:val="20"/>
          <w:szCs w:val="20"/>
          <w:lang w:val="en-CA" w:eastAsia="en-US"/>
        </w:rPr>
        <w:t xml:space="preserve"> something such as a tradition or problem that exists as a result of something that happened in the past</w:t>
      </w:r>
    </w:p>
    <w:p w14:paraId="639CA053" w14:textId="77777777" w:rsidR="007E1154" w:rsidRPr="00500071" w:rsidRDefault="007E1154" w:rsidP="00E21B85">
      <w:pPr>
        <w:suppressAutoHyphens/>
        <w:autoSpaceDE w:val="0"/>
        <w:autoSpaceDN w:val="0"/>
        <w:adjustRightInd w:val="0"/>
        <w:spacing w:before="70" w:after="70" w:line="260" w:lineRule="atLeast"/>
        <w:textAlignment w:val="center"/>
        <w:rPr>
          <w:b/>
          <w:bCs/>
          <w:iCs/>
          <w:color w:val="FF0000"/>
          <w:sz w:val="20"/>
          <w:szCs w:val="20"/>
          <w:lang w:val="en-CA" w:eastAsia="en-US"/>
        </w:rPr>
      </w:pPr>
      <w:proofErr w:type="spellStart"/>
      <w:r w:rsidRPr="00500071">
        <w:rPr>
          <w:b/>
          <w:bCs/>
          <w:iCs/>
          <w:color w:val="FF0000"/>
          <w:sz w:val="20"/>
          <w:szCs w:val="20"/>
          <w:lang w:val="en-CA" w:eastAsia="en-US"/>
        </w:rPr>
        <w:t>Nuxalkmc</w:t>
      </w:r>
      <w:proofErr w:type="spellEnd"/>
      <w:r w:rsidRPr="00500071">
        <w:rPr>
          <w:b/>
          <w:bCs/>
          <w:iCs/>
          <w:color w:val="FF0000"/>
          <w:sz w:val="20"/>
          <w:szCs w:val="20"/>
          <w:lang w:val="en-CA" w:eastAsia="en-US"/>
        </w:rPr>
        <w:t xml:space="preserve">:  </w:t>
      </w:r>
      <w:r w:rsidRPr="00500071">
        <w:rPr>
          <w:bCs/>
          <w:iCs/>
          <w:color w:val="FF0000"/>
          <w:sz w:val="20"/>
          <w:szCs w:val="20"/>
          <w:lang w:val="en-CA" w:eastAsia="en-US"/>
        </w:rPr>
        <w:t xml:space="preserve">the peoples of the </w:t>
      </w:r>
      <w:proofErr w:type="spellStart"/>
      <w:r w:rsidRPr="00500071">
        <w:rPr>
          <w:bCs/>
          <w:iCs/>
          <w:color w:val="FF0000"/>
          <w:sz w:val="20"/>
          <w:szCs w:val="20"/>
          <w:lang w:val="en-CA" w:eastAsia="en-US"/>
        </w:rPr>
        <w:t>Nuxalk</w:t>
      </w:r>
      <w:proofErr w:type="spellEnd"/>
      <w:r w:rsidRPr="00500071">
        <w:rPr>
          <w:bCs/>
          <w:iCs/>
          <w:color w:val="FF0000"/>
          <w:sz w:val="20"/>
          <w:szCs w:val="20"/>
          <w:lang w:val="en-CA" w:eastAsia="en-US"/>
        </w:rPr>
        <w:t xml:space="preserve"> Nation</w:t>
      </w:r>
    </w:p>
    <w:p w14:paraId="0ABF6F3D" w14:textId="77777777" w:rsidR="007E1154" w:rsidRPr="00500071" w:rsidRDefault="007E1154" w:rsidP="00E21B85">
      <w:pPr>
        <w:suppressAutoHyphens/>
        <w:autoSpaceDE w:val="0"/>
        <w:autoSpaceDN w:val="0"/>
        <w:adjustRightInd w:val="0"/>
        <w:spacing w:before="70" w:after="70" w:line="260" w:lineRule="atLeast"/>
        <w:textAlignment w:val="center"/>
        <w:rPr>
          <w:bCs/>
          <w:iCs/>
          <w:color w:val="FF0000"/>
          <w:sz w:val="20"/>
          <w:szCs w:val="20"/>
          <w:lang w:val="en-CA" w:eastAsia="en-US"/>
        </w:rPr>
      </w:pPr>
      <w:r w:rsidRPr="00500071">
        <w:rPr>
          <w:b/>
          <w:bCs/>
          <w:iCs/>
          <w:color w:val="FF0000"/>
          <w:sz w:val="20"/>
          <w:szCs w:val="20"/>
          <w:lang w:val="en-CA" w:eastAsia="en-US"/>
        </w:rPr>
        <w:t>repatriation</w:t>
      </w:r>
      <w:r w:rsidRPr="00500071">
        <w:rPr>
          <w:bCs/>
          <w:iCs/>
          <w:color w:val="FF0000"/>
          <w:sz w:val="20"/>
          <w:szCs w:val="20"/>
          <w:lang w:val="en-CA" w:eastAsia="en-US"/>
        </w:rPr>
        <w:t>: the act or process of restoring or returning someone or something to its country of origin, allegiance, or citizenship</w:t>
      </w:r>
    </w:p>
    <w:p w14:paraId="3EE6B6ED" w14:textId="77777777" w:rsidR="00F40AC8" w:rsidRPr="00500071" w:rsidRDefault="00F40AC8" w:rsidP="00E21B85">
      <w:pPr>
        <w:suppressAutoHyphens/>
        <w:autoSpaceDE w:val="0"/>
        <w:autoSpaceDN w:val="0"/>
        <w:adjustRightInd w:val="0"/>
        <w:spacing w:before="70" w:after="70" w:line="260" w:lineRule="atLeast"/>
        <w:textAlignment w:val="center"/>
        <w:rPr>
          <w:b/>
          <w:bCs/>
          <w:iCs/>
          <w:color w:val="FF0000"/>
          <w:sz w:val="20"/>
          <w:szCs w:val="20"/>
          <w:lang w:val="en-CA" w:eastAsia="en-US"/>
        </w:rPr>
      </w:pPr>
    </w:p>
    <w:p w14:paraId="6D1B3DE4" w14:textId="4ED43AF5" w:rsidR="007E1154" w:rsidRPr="00500071" w:rsidRDefault="007E1154" w:rsidP="00E21B85">
      <w:pPr>
        <w:suppressAutoHyphens/>
        <w:autoSpaceDE w:val="0"/>
        <w:autoSpaceDN w:val="0"/>
        <w:adjustRightInd w:val="0"/>
        <w:spacing w:before="70" w:after="70" w:line="260" w:lineRule="atLeast"/>
        <w:textAlignment w:val="center"/>
        <w:rPr>
          <w:iCs/>
          <w:color w:val="FF0000"/>
          <w:sz w:val="20"/>
          <w:szCs w:val="20"/>
          <w:lang w:val="en-CA" w:eastAsia="en-US"/>
        </w:rPr>
      </w:pPr>
      <w:r w:rsidRPr="00500071">
        <w:rPr>
          <w:b/>
          <w:bCs/>
          <w:iCs/>
          <w:color w:val="FF0000"/>
          <w:sz w:val="20"/>
          <w:szCs w:val="20"/>
          <w:lang w:val="en-CA" w:eastAsia="en-US"/>
        </w:rPr>
        <w:t>Residential Schools</w:t>
      </w:r>
      <w:r w:rsidRPr="00500071">
        <w:rPr>
          <w:iCs/>
          <w:color w:val="FF0000"/>
          <w:sz w:val="20"/>
          <w:szCs w:val="20"/>
          <w:lang w:val="en-CA" w:eastAsia="en-US"/>
        </w:rPr>
        <w:t>: church-run, government-funded schools that operated between the late 1880s and 1996. Indigenous children were taken from their families and forced to live at these schools, which aimed to educate, convert, and integrate them into Euro-Canadian society.</w:t>
      </w:r>
    </w:p>
    <w:p w14:paraId="49223FA6" w14:textId="77777777" w:rsidR="007E1154" w:rsidRPr="00500071" w:rsidRDefault="007E1154" w:rsidP="00E21B85">
      <w:pPr>
        <w:suppressAutoHyphens/>
        <w:autoSpaceDE w:val="0"/>
        <w:autoSpaceDN w:val="0"/>
        <w:adjustRightInd w:val="0"/>
        <w:spacing w:before="70" w:after="70" w:line="260" w:lineRule="atLeast"/>
        <w:textAlignment w:val="center"/>
        <w:rPr>
          <w:bCs/>
          <w:iCs/>
          <w:color w:val="FF0000"/>
          <w:sz w:val="20"/>
          <w:szCs w:val="20"/>
          <w:lang w:val="en-CA" w:eastAsia="en-US"/>
        </w:rPr>
      </w:pPr>
      <w:r w:rsidRPr="00500071">
        <w:rPr>
          <w:b/>
          <w:bCs/>
          <w:iCs/>
          <w:color w:val="FF0000"/>
          <w:sz w:val="20"/>
          <w:szCs w:val="20"/>
          <w:lang w:val="en-CA" w:eastAsia="en-US"/>
        </w:rPr>
        <w:t xml:space="preserve">smudging: </w:t>
      </w:r>
      <w:r w:rsidRPr="00500071">
        <w:rPr>
          <w:bCs/>
          <w:iCs/>
          <w:color w:val="FF0000"/>
          <w:sz w:val="20"/>
          <w:szCs w:val="20"/>
          <w:lang w:val="en-CA" w:eastAsia="en-US"/>
        </w:rPr>
        <w:t>a cultural ceremony practised by a wide variety of Indigenous Peoples in Canada and other parts of the world, involving the burning of sacred herbs (e.g., white sage) or resins</w:t>
      </w:r>
    </w:p>
    <w:p w14:paraId="36EA2C32" w14:textId="7783C51D" w:rsidR="007E1154" w:rsidRPr="00500071" w:rsidRDefault="007E1154" w:rsidP="007E1154">
      <w:pPr>
        <w:suppressAutoHyphens/>
        <w:autoSpaceDE w:val="0"/>
        <w:autoSpaceDN w:val="0"/>
        <w:adjustRightInd w:val="0"/>
        <w:spacing w:line="280" w:lineRule="atLeast"/>
        <w:textAlignment w:val="center"/>
        <w:rPr>
          <w:iCs/>
          <w:color w:val="FF0000"/>
          <w:sz w:val="20"/>
          <w:szCs w:val="20"/>
          <w:lang w:val="en-CA" w:eastAsia="en-US"/>
        </w:rPr>
        <w:sectPr w:rsidR="007E1154" w:rsidRPr="00500071" w:rsidSect="009E7B7C">
          <w:type w:val="continuous"/>
          <w:pgSz w:w="12240" w:h="15840"/>
          <w:pgMar w:top="720" w:right="720" w:bottom="720" w:left="720" w:header="720" w:footer="720" w:gutter="0"/>
          <w:cols w:num="2" w:space="720"/>
          <w:noEndnote/>
        </w:sectPr>
      </w:pPr>
    </w:p>
    <w:p w14:paraId="316A6703" w14:textId="77777777" w:rsidR="0025712A" w:rsidRDefault="00A75DED" w:rsidP="0025712A">
      <w:pPr>
        <w:suppressAutoHyphens/>
        <w:autoSpaceDE w:val="0"/>
        <w:autoSpaceDN w:val="0"/>
        <w:adjustRightInd w:val="0"/>
        <w:spacing w:line="240" w:lineRule="atLeast"/>
        <w:textAlignment w:val="center"/>
        <w:rPr>
          <w:b/>
          <w:bCs/>
          <w:noProof/>
          <w:sz w:val="48"/>
          <w:szCs w:val="48"/>
          <w:lang w:val="en-CA"/>
        </w:rPr>
      </w:pPr>
      <w:r w:rsidRPr="00500071">
        <w:rPr>
          <w:iCs/>
          <w:color w:val="0432FF"/>
          <w:sz w:val="20"/>
          <w:szCs w:val="19"/>
          <w:lang w:val="en-CA" w:eastAsia="en-US"/>
        </w:rPr>
        <w:br w:type="page"/>
      </w:r>
      <w:r w:rsidR="0025712A" w:rsidRPr="00500071">
        <w:rPr>
          <w:b/>
          <w:bCs/>
          <w:noProof/>
          <w:sz w:val="48"/>
          <w:szCs w:val="48"/>
          <w:lang w:val="en-CA"/>
        </w:rPr>
        <w:lastRenderedPageBreak/>
        <w:t>Repatriation and Respect</w:t>
      </w:r>
    </w:p>
    <w:p w14:paraId="3C139FA6" w14:textId="77777777" w:rsidR="008B153F" w:rsidRPr="00500071" w:rsidRDefault="008B153F" w:rsidP="0025712A">
      <w:pPr>
        <w:suppressAutoHyphens/>
        <w:autoSpaceDE w:val="0"/>
        <w:autoSpaceDN w:val="0"/>
        <w:adjustRightInd w:val="0"/>
        <w:spacing w:line="240" w:lineRule="atLeast"/>
        <w:textAlignment w:val="center"/>
        <w:rPr>
          <w:b/>
          <w:bCs/>
          <w:noProof/>
          <w:sz w:val="48"/>
          <w:szCs w:val="48"/>
          <w:lang w:val="en-CA"/>
        </w:rPr>
      </w:pPr>
    </w:p>
    <w:p w14:paraId="70D04AC1" w14:textId="3B84C0E7" w:rsidR="00144919" w:rsidRPr="008B153F" w:rsidRDefault="0025712A" w:rsidP="008B153F">
      <w:pPr>
        <w:suppressAutoHyphens/>
        <w:autoSpaceDE w:val="0"/>
        <w:autoSpaceDN w:val="0"/>
        <w:adjustRightInd w:val="0"/>
        <w:spacing w:line="240" w:lineRule="atLeast"/>
        <w:jc w:val="center"/>
        <w:textAlignment w:val="center"/>
        <w:rPr>
          <w:b/>
          <w:bCs/>
          <w:noProof/>
          <w:sz w:val="48"/>
          <w:szCs w:val="48"/>
          <w:lang w:val="en-CA"/>
        </w:rPr>
      </w:pPr>
      <w:r w:rsidRPr="00500071">
        <w:rPr>
          <w:b/>
          <w:bCs/>
          <w:noProof/>
          <w:sz w:val="48"/>
          <w:szCs w:val="48"/>
          <w:lang w:val="en-CA"/>
        </w:rPr>
        <w:drawing>
          <wp:inline distT="0" distB="0" distL="0" distR="0" wp14:anchorId="170830E2" wp14:editId="2D523DE9">
            <wp:extent cx="4609578" cy="5695390"/>
            <wp:effectExtent l="0" t="0" r="635" b="635"/>
            <wp:docPr id="8054620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62082" name="Image 80546208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20073" cy="5708357"/>
                    </a:xfrm>
                    <a:prstGeom prst="rect">
                      <a:avLst/>
                    </a:prstGeom>
                  </pic:spPr>
                </pic:pic>
              </a:graphicData>
            </a:graphic>
          </wp:inline>
        </w:drawing>
      </w:r>
    </w:p>
    <w:p w14:paraId="01D0C76D" w14:textId="77777777" w:rsidR="002876D7" w:rsidRPr="00500071" w:rsidRDefault="002876D7" w:rsidP="00144919">
      <w:pPr>
        <w:rPr>
          <w:rFonts w:eastAsia="MS Mincho"/>
          <w:color w:val="000000"/>
          <w:sz w:val="22"/>
          <w:szCs w:val="22"/>
          <w:lang w:val="en-CA" w:eastAsia="en-US"/>
        </w:rPr>
        <w:sectPr w:rsidR="002876D7" w:rsidRPr="00500071" w:rsidSect="00C26FD9">
          <w:type w:val="continuous"/>
          <w:pgSz w:w="12240" w:h="15840"/>
          <w:pgMar w:top="720" w:right="720" w:bottom="720" w:left="720" w:header="720" w:footer="720" w:gutter="0"/>
          <w:cols w:space="720"/>
          <w:noEndnote/>
        </w:sectPr>
      </w:pPr>
    </w:p>
    <w:p w14:paraId="108A647B" w14:textId="4C00C4B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Canadian politician Bill Casey was admiring a beautifully embroidered and beaded robe. The Mi’kmaq ‘</w:t>
      </w:r>
      <w:r w:rsidRPr="00500071">
        <w:rPr>
          <w:rFonts w:eastAsia="MS Mincho"/>
          <w:b/>
          <w:bCs/>
          <w:color w:val="000000"/>
          <w:sz w:val="22"/>
          <w:szCs w:val="22"/>
          <w:lang w:val="en-CA" w:eastAsia="en-US"/>
        </w:rPr>
        <w:t>regalia</w:t>
      </w:r>
      <w:r w:rsidRPr="00500071">
        <w:rPr>
          <w:rFonts w:eastAsia="MS Mincho"/>
          <w:color w:val="000000"/>
          <w:sz w:val="22"/>
          <w:szCs w:val="22"/>
          <w:lang w:val="en-CA" w:eastAsia="en-US"/>
        </w:rPr>
        <w:t>,’ traditional clothing worn during ceremonies, was in a glass case in a Nova Scotia cultural centre.</w:t>
      </w:r>
    </w:p>
    <w:p w14:paraId="283D7DA7" w14:textId="4B332E4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Mr. Casey was surprised to learn that he was looking at a </w:t>
      </w:r>
      <w:r w:rsidRPr="00500071">
        <w:rPr>
          <w:rFonts w:eastAsia="MS Mincho"/>
          <w:b/>
          <w:bCs/>
          <w:color w:val="000000"/>
          <w:sz w:val="22"/>
          <w:szCs w:val="22"/>
          <w:lang w:val="en-CA" w:eastAsia="en-US"/>
        </w:rPr>
        <w:t>replica</w:t>
      </w:r>
      <w:r w:rsidRPr="00500071">
        <w:rPr>
          <w:rFonts w:eastAsia="MS Mincho"/>
          <w:color w:val="000000"/>
          <w:sz w:val="22"/>
          <w:szCs w:val="22"/>
          <w:lang w:val="en-CA" w:eastAsia="en-US"/>
        </w:rPr>
        <w:t xml:space="preserve">. The original robe was in a drawer at a museum in Australia! The Nova Scotia centre had been trying to get the original back from </w:t>
      </w:r>
      <w:r w:rsidRPr="00500071">
        <w:rPr>
          <w:rFonts w:eastAsia="MS Mincho"/>
          <w:color w:val="000000"/>
          <w:sz w:val="22"/>
          <w:szCs w:val="22"/>
          <w:lang w:val="en-CA" w:eastAsia="en-US"/>
        </w:rPr>
        <w:t>Australia for a decade. It had been sold in the early 1840s to a British army officer. He died in Australia and left the robe and other Indigenous artifacts he’d collected to the Melbourne Museum in his</w:t>
      </w:r>
      <w:r w:rsidR="002C0EDE" w:rsidRPr="00500071">
        <w:rPr>
          <w:rFonts w:eastAsia="MS Mincho"/>
          <w:color w:val="000000"/>
          <w:sz w:val="22"/>
          <w:szCs w:val="22"/>
          <w:lang w:val="en-CA" w:eastAsia="en-US"/>
        </w:rPr>
        <w:t> </w:t>
      </w:r>
      <w:r w:rsidRPr="00500071">
        <w:rPr>
          <w:rFonts w:eastAsia="MS Mincho"/>
          <w:color w:val="000000"/>
          <w:sz w:val="22"/>
          <w:szCs w:val="22"/>
          <w:lang w:val="en-CA" w:eastAsia="en-US"/>
        </w:rPr>
        <w:t>will.</w:t>
      </w:r>
    </w:p>
    <w:p w14:paraId="5A0A47A2"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The Mi’kmaq regalia is just one of thousands of Indigenous artifacts and ancestral remains from Canada that have ended up in museums across the country and around the </w:t>
      </w:r>
      <w:r w:rsidRPr="00500071">
        <w:rPr>
          <w:rFonts w:eastAsia="MS Mincho"/>
          <w:color w:val="000000"/>
          <w:sz w:val="22"/>
          <w:szCs w:val="22"/>
          <w:lang w:val="en-CA" w:eastAsia="en-US"/>
        </w:rPr>
        <w:t>world. Most of these items were collected between 1850 and 1950.</w:t>
      </w:r>
    </w:p>
    <w:p w14:paraId="576AF521" w14:textId="471DE312"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For example, a </w:t>
      </w:r>
      <w:r w:rsidRPr="00500071">
        <w:rPr>
          <w:rFonts w:eastAsia="MS Mincho"/>
          <w:b/>
          <w:bCs/>
          <w:color w:val="000000"/>
          <w:sz w:val="22"/>
          <w:szCs w:val="22"/>
          <w:lang w:val="en-CA" w:eastAsia="en-US"/>
        </w:rPr>
        <w:t>mortuary pole</w:t>
      </w:r>
      <w:r w:rsidRPr="00500071">
        <w:rPr>
          <w:rFonts w:eastAsia="MS Mincho"/>
          <w:color w:val="000000"/>
          <w:sz w:val="22"/>
          <w:szCs w:val="22"/>
          <w:lang w:val="en-CA" w:eastAsia="en-US"/>
        </w:rPr>
        <w:t xml:space="preserve"> erected in a Haisla village on the north central B.C. coast in 1872 ended up in Sweden. </w:t>
      </w:r>
      <w:r w:rsidRPr="00500071">
        <w:rPr>
          <w:rFonts w:eastAsia="MS Mincho"/>
          <w:b/>
          <w:bCs/>
          <w:color w:val="000000"/>
          <w:sz w:val="22"/>
          <w:szCs w:val="22"/>
          <w:lang w:val="en-CA" w:eastAsia="en-US"/>
        </w:rPr>
        <w:t>Monumental poles</w:t>
      </w:r>
      <w:r w:rsidRPr="00500071">
        <w:rPr>
          <w:rFonts w:eastAsia="MS Mincho"/>
          <w:color w:val="000000"/>
          <w:sz w:val="22"/>
          <w:szCs w:val="22"/>
          <w:lang w:val="en-CA" w:eastAsia="en-US"/>
        </w:rPr>
        <w:t xml:space="preserve"> that once stood in villages on Haida Gwaii, B.C., ended up in Victoria’s Royal BC Museum. Numerous ceremonial potlatch masks collected in 1881 from Kwakiutl territory on northern </w:t>
      </w:r>
      <w:r w:rsidRPr="00500071">
        <w:rPr>
          <w:rFonts w:eastAsia="MS Mincho"/>
          <w:color w:val="000000"/>
          <w:sz w:val="22"/>
          <w:szCs w:val="22"/>
          <w:lang w:val="en-CA" w:eastAsia="en-US"/>
        </w:rPr>
        <w:lastRenderedPageBreak/>
        <w:t>Vancouver Island are in a museum in Berlin, Germany.</w:t>
      </w:r>
    </w:p>
    <w:p w14:paraId="3D4AE6AE" w14:textId="21CAAC82"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How did these Indigenous artifacts get there? Sometimes they were legitimately purchased or donated. </w:t>
      </w:r>
      <w:proofErr w:type="gramStart"/>
      <w:r w:rsidRPr="00500071">
        <w:rPr>
          <w:rFonts w:eastAsia="MS Mincho"/>
          <w:color w:val="000000"/>
          <w:sz w:val="22"/>
          <w:szCs w:val="22"/>
          <w:lang w:val="en-CA" w:eastAsia="en-US"/>
        </w:rPr>
        <w:t>Often</w:t>
      </w:r>
      <w:proofErr w:type="gramEnd"/>
      <w:r w:rsidRPr="00500071">
        <w:rPr>
          <w:rFonts w:eastAsia="MS Mincho"/>
          <w:color w:val="000000"/>
          <w:sz w:val="22"/>
          <w:szCs w:val="22"/>
          <w:lang w:val="en-CA" w:eastAsia="en-US"/>
        </w:rPr>
        <w:t xml:space="preserve"> they were stolen or taken without permission. Some collectors believed they had been abandoned by their owners and were no longer wanted.</w:t>
      </w:r>
    </w:p>
    <w:p w14:paraId="7D806611"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Some ceremonial items, such as ritual clothing and dancing masks, were used in potlatch ceremonies. These giving feasts were practiced by Northwest Coast Indigenous Peoples to mark important events, but were banned by the Canadian government from 1885 to 1951. During the ban, potlatch artifacts were </w:t>
      </w:r>
      <w:r w:rsidRPr="00500071">
        <w:rPr>
          <w:rFonts w:eastAsia="MS Mincho"/>
          <w:b/>
          <w:bCs/>
          <w:color w:val="000000"/>
          <w:sz w:val="22"/>
          <w:szCs w:val="22"/>
          <w:lang w:val="en-CA" w:eastAsia="en-US"/>
        </w:rPr>
        <w:t>confiscated</w:t>
      </w:r>
      <w:r w:rsidRPr="00500071">
        <w:rPr>
          <w:rFonts w:eastAsia="MS Mincho"/>
          <w:color w:val="000000"/>
          <w:sz w:val="22"/>
          <w:szCs w:val="22"/>
          <w:lang w:val="en-CA" w:eastAsia="en-US"/>
        </w:rPr>
        <w:t xml:space="preserve"> and acquired by museums such as the Canadian Museum of History in Gatineau, Quebec and the Royal Ontario Museum in Toronto. </w:t>
      </w:r>
    </w:p>
    <w:p w14:paraId="41D8979B"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When </w:t>
      </w:r>
      <w:r w:rsidRPr="00500071">
        <w:rPr>
          <w:rFonts w:eastAsia="MS Mincho"/>
          <w:b/>
          <w:bCs/>
          <w:color w:val="000000"/>
          <w:sz w:val="22"/>
          <w:szCs w:val="22"/>
          <w:lang w:val="en-CA" w:eastAsia="en-US"/>
        </w:rPr>
        <w:t>smallpox</w:t>
      </w:r>
      <w:r w:rsidRPr="00500071">
        <w:rPr>
          <w:rFonts w:eastAsia="MS Mincho"/>
          <w:color w:val="000000"/>
          <w:sz w:val="22"/>
          <w:szCs w:val="22"/>
          <w:lang w:val="en-CA" w:eastAsia="en-US"/>
        </w:rPr>
        <w:t xml:space="preserve"> and other diseases introduced by the European arrivals swept through Indigenous communities, the few remaining survivors were often forced to abandon their ancestral village sites. Collectors later moved in to take any items that were left behind, such as totem poles and burial artifacts. Some human remains were collected in the name of science. The attitude among many scientists was that grave robbing was acceptable in order to conduct </w:t>
      </w:r>
      <w:r w:rsidRPr="00500071">
        <w:rPr>
          <w:rFonts w:eastAsia="MS Mincho"/>
          <w:b/>
          <w:bCs/>
          <w:color w:val="000000"/>
          <w:sz w:val="22"/>
          <w:szCs w:val="22"/>
          <w:lang w:val="en-CA" w:eastAsia="en-US"/>
        </w:rPr>
        <w:t>anthropological</w:t>
      </w:r>
      <w:r w:rsidRPr="00500071">
        <w:rPr>
          <w:rFonts w:eastAsia="MS Mincho"/>
          <w:color w:val="000000"/>
          <w:sz w:val="22"/>
          <w:szCs w:val="22"/>
          <w:lang w:val="en-CA" w:eastAsia="en-US"/>
        </w:rPr>
        <w:t xml:space="preserve"> research. </w:t>
      </w:r>
    </w:p>
    <w:p w14:paraId="2D3CF1D9"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b/>
          <w:bCs/>
          <w:color w:val="000000"/>
          <w:sz w:val="22"/>
          <w:szCs w:val="22"/>
          <w:lang w:val="en-CA" w:eastAsia="en-US"/>
        </w:rPr>
      </w:pPr>
      <w:r w:rsidRPr="00500071">
        <w:rPr>
          <w:rFonts w:eastAsia="MS Mincho"/>
          <w:b/>
          <w:bCs/>
          <w:color w:val="000000"/>
          <w:sz w:val="22"/>
          <w:szCs w:val="22"/>
          <w:lang w:val="en-CA" w:eastAsia="en-US"/>
        </w:rPr>
        <w:t xml:space="preserve">Through a different cultural lens </w:t>
      </w:r>
    </w:p>
    <w:p w14:paraId="1616D1D3" w14:textId="3B1F9DAC"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To many Indigenous Peoples, these lost artifacts are not simply</w:t>
      </w:r>
      <w:r w:rsidR="000F694B" w:rsidRPr="00500071">
        <w:rPr>
          <w:rFonts w:eastAsia="MS Mincho"/>
          <w:color w:val="000000"/>
          <w:sz w:val="22"/>
          <w:szCs w:val="22"/>
          <w:lang w:val="en-CA" w:eastAsia="en-US"/>
        </w:rPr>
        <w:t> </w:t>
      </w:r>
      <w:r w:rsidRPr="00500071">
        <w:rPr>
          <w:rFonts w:eastAsia="MS Mincho"/>
          <w:color w:val="000000"/>
          <w:sz w:val="22"/>
          <w:szCs w:val="22"/>
          <w:lang w:val="en-CA" w:eastAsia="en-US"/>
        </w:rPr>
        <w:t xml:space="preserve">“things.” </w:t>
      </w:r>
    </w:p>
    <w:p w14:paraId="047C43C7"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“Our treasures are family,” says Kwakwaka’wakw artist Lou</w:t>
      </w:r>
      <w:r w:rsidRPr="00500071">
        <w:rPr>
          <w:rFonts w:eastAsia="MS Mincho"/>
          <w:color w:val="000000"/>
          <w:sz w:val="22"/>
          <w:szCs w:val="22"/>
          <w:lang w:val="en-CA" w:eastAsia="en-US"/>
        </w:rPr>
        <w:noBreakHyphen/>
      </w:r>
      <w:proofErr w:type="spellStart"/>
      <w:r w:rsidRPr="00500071">
        <w:rPr>
          <w:rFonts w:eastAsia="MS Mincho"/>
          <w:color w:val="000000"/>
          <w:sz w:val="22"/>
          <w:szCs w:val="22"/>
          <w:lang w:val="en-CA" w:eastAsia="en-US"/>
        </w:rPr>
        <w:t>ann</w:t>
      </w:r>
      <w:proofErr w:type="spellEnd"/>
      <w:r w:rsidRPr="00500071">
        <w:rPr>
          <w:rFonts w:eastAsia="MS Mincho"/>
          <w:color w:val="000000"/>
          <w:sz w:val="22"/>
          <w:szCs w:val="22"/>
          <w:lang w:val="en-CA" w:eastAsia="en-US"/>
        </w:rPr>
        <w:t xml:space="preserve"> </w:t>
      </w:r>
      <w:proofErr w:type="spellStart"/>
      <w:r w:rsidRPr="00500071">
        <w:rPr>
          <w:rFonts w:eastAsia="MS Mincho"/>
          <w:color w:val="000000"/>
          <w:sz w:val="22"/>
          <w:szCs w:val="22"/>
          <w:lang w:val="en-CA" w:eastAsia="en-US"/>
        </w:rPr>
        <w:t>Ika’wega</w:t>
      </w:r>
      <w:proofErr w:type="spellEnd"/>
      <w:r w:rsidRPr="00500071">
        <w:rPr>
          <w:rFonts w:eastAsia="MS Mincho"/>
          <w:color w:val="000000"/>
          <w:sz w:val="22"/>
          <w:szCs w:val="22"/>
          <w:lang w:val="en-CA" w:eastAsia="en-US"/>
        </w:rPr>
        <w:t xml:space="preserve"> Neel. She’s a </w:t>
      </w:r>
      <w:r w:rsidRPr="00500071">
        <w:rPr>
          <w:rFonts w:eastAsia="MS Mincho"/>
          <w:b/>
          <w:bCs/>
          <w:color w:val="000000"/>
          <w:sz w:val="22"/>
          <w:szCs w:val="22"/>
          <w:lang w:val="en-CA" w:eastAsia="en-US"/>
        </w:rPr>
        <w:t>repatriation</w:t>
      </w:r>
      <w:r w:rsidRPr="00500071">
        <w:rPr>
          <w:rFonts w:eastAsia="MS Mincho"/>
          <w:color w:val="000000"/>
          <w:sz w:val="22"/>
          <w:szCs w:val="22"/>
          <w:lang w:val="en-CA" w:eastAsia="en-US"/>
        </w:rPr>
        <w:t xml:space="preserve"> specialist at the Royal BC Museum in Victoria.</w:t>
      </w:r>
    </w:p>
    <w:p w14:paraId="2E40DEA5"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“To know that our family is being stored away in museum cases or in basements or attics in faraway lands has always been heartbreaking.”</w:t>
      </w:r>
    </w:p>
    <w:p w14:paraId="09AA2002"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Tracey Herbert, who leads B.C.’s First People’s Cultural Council and is a member of the Bonaparte First Nation, sees repatriating and taking care of these objects as an obligation to her </w:t>
      </w:r>
      <w:r w:rsidRPr="00500071">
        <w:rPr>
          <w:rFonts w:eastAsia="MS Mincho"/>
          <w:b/>
          <w:bCs/>
          <w:color w:val="000000"/>
          <w:sz w:val="22"/>
          <w:szCs w:val="22"/>
          <w:lang w:val="en-CA" w:eastAsia="en-US"/>
        </w:rPr>
        <w:t>heritage</w:t>
      </w:r>
      <w:r w:rsidRPr="00500071">
        <w:rPr>
          <w:rFonts w:eastAsia="MS Mincho"/>
          <w:color w:val="000000"/>
          <w:sz w:val="22"/>
          <w:szCs w:val="22"/>
          <w:lang w:val="en-CA" w:eastAsia="en-US"/>
        </w:rPr>
        <w:t>.</w:t>
      </w:r>
    </w:p>
    <w:p w14:paraId="5E9AABD1"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“A lot of the objects and materials in museums hold Indigenous knowledge that we need for the </w:t>
      </w:r>
      <w:r w:rsidRPr="00500071">
        <w:rPr>
          <w:rFonts w:eastAsia="MS Mincho"/>
          <w:b/>
          <w:bCs/>
          <w:color w:val="000000"/>
          <w:sz w:val="22"/>
          <w:szCs w:val="22"/>
          <w:lang w:val="en-CA" w:eastAsia="en-US"/>
        </w:rPr>
        <w:t>revitalization</w:t>
      </w:r>
      <w:r w:rsidRPr="00500071">
        <w:rPr>
          <w:rFonts w:eastAsia="MS Mincho"/>
          <w:color w:val="000000"/>
          <w:sz w:val="22"/>
          <w:szCs w:val="22"/>
          <w:lang w:val="en-CA" w:eastAsia="en-US"/>
        </w:rPr>
        <w:t xml:space="preserve"> of our own arts, cultures, and languages,” she says.</w:t>
      </w:r>
    </w:p>
    <w:p w14:paraId="6EBE4884"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Human remains are even more sensitive. </w:t>
      </w:r>
      <w:proofErr w:type="spellStart"/>
      <w:r w:rsidRPr="00500071">
        <w:rPr>
          <w:rFonts w:eastAsia="MS Mincho"/>
          <w:color w:val="000000"/>
          <w:sz w:val="22"/>
          <w:szCs w:val="22"/>
          <w:lang w:val="en-CA" w:eastAsia="en-US"/>
        </w:rPr>
        <w:t>Ms</w:t>
      </w:r>
      <w:proofErr w:type="spellEnd"/>
      <w:r w:rsidRPr="00500071">
        <w:rPr>
          <w:rFonts w:eastAsia="MS Mincho"/>
          <w:color w:val="000000"/>
          <w:sz w:val="22"/>
          <w:szCs w:val="22"/>
          <w:lang w:val="en-CA" w:eastAsia="en-US"/>
        </w:rPr>
        <w:t xml:space="preserve"> Herbert says keeping them in museum drawers or examining them for science is considered disrespectful. </w:t>
      </w:r>
    </w:p>
    <w:p w14:paraId="14F0D6C2"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The Haida people have been leaders in repatriating ancestral remains to their homeland of Haida Gwaii, a group of islands off the coast of British Columbia. The website of their Repatriation and Culture Committee explains why this work is so important. </w:t>
      </w:r>
    </w:p>
    <w:p w14:paraId="766B8C0B"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“Our ancestors are our relatives and we have a deep connection to them. We are who we are today because of them. We believe that as long as the remains of our ancestors are stored in museums and other unnatural locations far from home, that the souls of these people are wandering and unhappy. Once they are returned to their homeland of Haida Gwaii and are laid to rest with honour, the </w:t>
      </w:r>
      <w:r w:rsidRPr="00500071">
        <w:rPr>
          <w:rFonts w:eastAsia="MS Mincho"/>
          <w:color w:val="000000"/>
          <w:sz w:val="22"/>
          <w:szCs w:val="22"/>
          <w:lang w:val="en-CA" w:eastAsia="en-US"/>
        </w:rPr>
        <w:t xml:space="preserve">souls can rest and our communities may heal a bit more.” </w:t>
      </w:r>
    </w:p>
    <w:p w14:paraId="6D6AF7CA" w14:textId="4889D0E1" w:rsidR="0025712A" w:rsidRPr="00500071" w:rsidRDefault="0025712A" w:rsidP="0025712A">
      <w:pPr>
        <w:suppressAutoHyphens/>
        <w:autoSpaceDE w:val="0"/>
        <w:autoSpaceDN w:val="0"/>
        <w:adjustRightInd w:val="0"/>
        <w:spacing w:before="70" w:after="70" w:line="300" w:lineRule="atLeast"/>
        <w:textAlignment w:val="center"/>
        <w:rPr>
          <w:rFonts w:eastAsia="MS Mincho"/>
          <w:b/>
          <w:bCs/>
          <w:color w:val="000000"/>
          <w:sz w:val="22"/>
          <w:szCs w:val="22"/>
          <w:lang w:val="en-CA" w:eastAsia="en-US"/>
        </w:rPr>
      </w:pPr>
      <w:r w:rsidRPr="00500071">
        <w:rPr>
          <w:rFonts w:eastAsia="MS Mincho"/>
          <w:b/>
          <w:bCs/>
          <w:color w:val="000000"/>
          <w:sz w:val="22"/>
          <w:szCs w:val="22"/>
          <w:lang w:val="en-CA" w:eastAsia="en-US"/>
        </w:rPr>
        <w:t>Winds of change</w:t>
      </w:r>
    </w:p>
    <w:p w14:paraId="3BB10502"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In recent years, we are seeing a global shift in the attitude of museums. </w:t>
      </w:r>
    </w:p>
    <w:p w14:paraId="1119E4B0"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“For years, </w:t>
      </w:r>
      <w:r w:rsidRPr="00500071">
        <w:rPr>
          <w:rFonts w:eastAsia="MS Mincho"/>
          <w:b/>
          <w:bCs/>
          <w:color w:val="000000"/>
          <w:sz w:val="22"/>
          <w:szCs w:val="22"/>
          <w:lang w:val="en-CA" w:eastAsia="en-US"/>
        </w:rPr>
        <w:t>restitution</w:t>
      </w:r>
      <w:r w:rsidRPr="00500071">
        <w:rPr>
          <w:rFonts w:eastAsia="MS Mincho"/>
          <w:color w:val="000000"/>
          <w:sz w:val="22"/>
          <w:szCs w:val="22"/>
          <w:lang w:val="en-CA" w:eastAsia="en-US"/>
        </w:rPr>
        <w:t xml:space="preserve"> was a no-no word in the museum language,” says John </w:t>
      </w:r>
      <w:proofErr w:type="spellStart"/>
      <w:r w:rsidRPr="00500071">
        <w:rPr>
          <w:rFonts w:eastAsia="MS Mincho"/>
          <w:color w:val="000000"/>
          <w:sz w:val="22"/>
          <w:szCs w:val="22"/>
          <w:lang w:val="en-CA" w:eastAsia="en-US"/>
        </w:rPr>
        <w:t>McAvity</w:t>
      </w:r>
      <w:proofErr w:type="spellEnd"/>
      <w:r w:rsidRPr="00500071">
        <w:rPr>
          <w:rFonts w:eastAsia="MS Mincho"/>
          <w:color w:val="000000"/>
          <w:sz w:val="22"/>
          <w:szCs w:val="22"/>
          <w:lang w:val="en-CA" w:eastAsia="en-US"/>
        </w:rPr>
        <w:t>, executive director of the Canadian Museums Association. “This is changing fast, and it’s about time.”</w:t>
      </w:r>
    </w:p>
    <w:p w14:paraId="2966E7F0"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The 2007 UN Declaration of Rights of Indigenous Peoples (UNDRIP) states that Indigenous Peoples have the right to restitution of cultural, intellectual, religious, and spiritual property taken under cultural and economic </w:t>
      </w:r>
      <w:r w:rsidRPr="00500071">
        <w:rPr>
          <w:rFonts w:eastAsia="MS Mincho"/>
          <w:b/>
          <w:bCs/>
          <w:color w:val="000000"/>
          <w:sz w:val="22"/>
          <w:szCs w:val="22"/>
          <w:lang w:val="en-CA" w:eastAsia="en-US"/>
        </w:rPr>
        <w:t>duress</w:t>
      </w:r>
      <w:r w:rsidRPr="00500071">
        <w:rPr>
          <w:rFonts w:eastAsia="MS Mincho"/>
          <w:color w:val="000000"/>
          <w:sz w:val="22"/>
          <w:szCs w:val="22"/>
          <w:lang w:val="en-CA" w:eastAsia="en-US"/>
        </w:rPr>
        <w:t xml:space="preserve"> and in violation of their customs and traditions.</w:t>
      </w:r>
    </w:p>
    <w:p w14:paraId="6BDCBE46"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Canada’s 2015 Truth and Reconciliation Commission (TRC) report called for museums to review their practices to see whether they are</w:t>
      </w:r>
      <w:r w:rsidRPr="00500071">
        <w:rPr>
          <w:rFonts w:eastAsia="MS Mincho"/>
          <w:b/>
          <w:bCs/>
          <w:color w:val="000000"/>
          <w:sz w:val="22"/>
          <w:szCs w:val="22"/>
          <w:lang w:val="en-CA" w:eastAsia="en-US"/>
        </w:rPr>
        <w:t xml:space="preserve"> in</w:t>
      </w:r>
      <w:r w:rsidRPr="00500071">
        <w:rPr>
          <w:rFonts w:eastAsia="MS Mincho"/>
          <w:color w:val="000000"/>
          <w:sz w:val="22"/>
          <w:szCs w:val="22"/>
          <w:lang w:val="en-CA" w:eastAsia="en-US"/>
        </w:rPr>
        <w:t xml:space="preserve"> </w:t>
      </w:r>
      <w:r w:rsidRPr="00500071">
        <w:rPr>
          <w:rFonts w:eastAsia="MS Mincho"/>
          <w:b/>
          <w:bCs/>
          <w:color w:val="000000"/>
          <w:sz w:val="22"/>
          <w:szCs w:val="22"/>
          <w:lang w:val="en-CA" w:eastAsia="en-US"/>
        </w:rPr>
        <w:t>compliance</w:t>
      </w:r>
      <w:r w:rsidRPr="00500071">
        <w:rPr>
          <w:rFonts w:eastAsia="MS Mincho"/>
          <w:color w:val="000000"/>
          <w:sz w:val="22"/>
          <w:szCs w:val="22"/>
          <w:lang w:val="en-CA" w:eastAsia="en-US"/>
        </w:rPr>
        <w:t xml:space="preserve"> with the UN Declaration. In 2018, the Canadian Museums Association established a working group to respond to this call to action. </w:t>
      </w:r>
    </w:p>
    <w:p w14:paraId="0E7C6657"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In 2016, the Royal BC Museum launched a repatriation program in consultation with the First People’s Cultural Council in B.C. Since 2021, the museum has completed 11 repatriation requests and engaged in ten Outreach and Research Visits. Eighteen more repatriation requests are expected to be completed by 2025 and 7 more Outreach and Research Visits. According to </w:t>
      </w:r>
      <w:proofErr w:type="spellStart"/>
      <w:r w:rsidRPr="00500071">
        <w:rPr>
          <w:rFonts w:eastAsia="MS Mincho"/>
          <w:color w:val="000000"/>
          <w:sz w:val="22"/>
          <w:szCs w:val="22"/>
          <w:lang w:val="en-CA" w:eastAsia="en-US"/>
        </w:rPr>
        <w:t>Ms</w:t>
      </w:r>
      <w:proofErr w:type="spellEnd"/>
      <w:r w:rsidRPr="00500071">
        <w:rPr>
          <w:rFonts w:eastAsia="MS Mincho"/>
          <w:color w:val="000000"/>
          <w:sz w:val="22"/>
          <w:szCs w:val="22"/>
          <w:lang w:val="en-CA" w:eastAsia="en-US"/>
        </w:rPr>
        <w:t xml:space="preserve"> Neel, the museum will return hundreds of ancient remains and sacred cultural </w:t>
      </w:r>
      <w:r w:rsidRPr="00500071">
        <w:rPr>
          <w:rFonts w:eastAsia="MS Mincho"/>
          <w:color w:val="000000"/>
          <w:sz w:val="22"/>
          <w:szCs w:val="22"/>
          <w:lang w:val="en-CA" w:eastAsia="en-US"/>
        </w:rPr>
        <w:lastRenderedPageBreak/>
        <w:t>objects to First Nations communities. She says the collection includes many artifacts that were confiscated under the potlatch ban and shouldn’t have been taken in the first place.</w:t>
      </w:r>
    </w:p>
    <w:p w14:paraId="556EC217"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At the other end of the country, Nova Scotia MP Bill Casey has introduced a bill called the Aboriginal Cultural Property Repatriation Act. He hopes it will make it easier for Indigenous people to get their cultural property back from museums. It provides much-needed funding for the transfer and storage of these objects.</w:t>
      </w:r>
    </w:p>
    <w:p w14:paraId="1518C5D3"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“I do not pretend to be able to capture the entire meaning that artifacts have to First Nations peoples, but I know it is so important for them to have them back,” he said.</w:t>
      </w:r>
    </w:p>
    <w:p w14:paraId="7269DE7B"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Heather Stevens heads operations at the Millbrook Cultural and Heritage Centre in Nova Scotia where Mr. Casey admired the replica of the Mi’kmaq regalia. She says it would be “amazing” to be able to display the actual regalia and tell visitors about its meaning.</w:t>
      </w:r>
    </w:p>
    <w:p w14:paraId="628902AD"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“There are no words really to explain how I would feel to have it here,” she said. “It was created by one of our ancestors and to have it back to where it originally came from just gives us that connection again to our ancestors.”</w:t>
      </w:r>
    </w:p>
    <w:p w14:paraId="3D389990"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b/>
          <w:bCs/>
          <w:color w:val="000000"/>
          <w:sz w:val="22"/>
          <w:szCs w:val="22"/>
          <w:lang w:val="en-CA" w:eastAsia="en-US"/>
        </w:rPr>
      </w:pPr>
      <w:r w:rsidRPr="00500071">
        <w:rPr>
          <w:rFonts w:eastAsia="MS Mincho"/>
          <w:b/>
          <w:bCs/>
          <w:color w:val="000000"/>
          <w:sz w:val="22"/>
          <w:szCs w:val="22"/>
          <w:lang w:val="en-CA" w:eastAsia="en-US"/>
        </w:rPr>
        <w:t>Repatriation – a long and complex journey</w:t>
      </w:r>
    </w:p>
    <w:p w14:paraId="3F6806AC"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The process of repatriation is not simple. It’s not like a community can just ask for something back and the museum will hand it over. Sometimes the museum doesn’t </w:t>
      </w:r>
      <w:r w:rsidRPr="00500071">
        <w:rPr>
          <w:rFonts w:eastAsia="MS Mincho"/>
          <w:color w:val="000000"/>
          <w:sz w:val="22"/>
          <w:szCs w:val="22"/>
          <w:lang w:val="en-CA" w:eastAsia="en-US"/>
        </w:rPr>
        <w:t xml:space="preserve">actually own the artifacts; the collection may be owned by the city or country where the museum is located. </w:t>
      </w:r>
    </w:p>
    <w:p w14:paraId="14D4DAC4"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Research may need to be done to identify which Indigenous community is the rightful owner of repatriated artifacts. Members of that community and hereditary leaders must be consulted to determine how the repatriation should take place. There are practical matters to think about: appropriate storage facilities, and funding for travel. There may be special </w:t>
      </w:r>
      <w:r w:rsidRPr="00500071">
        <w:rPr>
          <w:rFonts w:eastAsia="MS Mincho"/>
          <w:b/>
          <w:bCs/>
          <w:color w:val="000000"/>
          <w:sz w:val="22"/>
          <w:szCs w:val="22"/>
          <w:lang w:val="en-CA" w:eastAsia="en-US"/>
        </w:rPr>
        <w:t>protocols</w:t>
      </w:r>
      <w:r w:rsidRPr="00500071">
        <w:rPr>
          <w:rFonts w:eastAsia="MS Mincho"/>
          <w:color w:val="000000"/>
          <w:sz w:val="22"/>
          <w:szCs w:val="22"/>
          <w:lang w:val="en-CA" w:eastAsia="en-US"/>
        </w:rPr>
        <w:t xml:space="preserve"> and ceremonies, especially for human remains.   </w:t>
      </w:r>
    </w:p>
    <w:p w14:paraId="44D9425B"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For example, here’s how the Haida Repatriation Committee describes their repatriation journey.   </w:t>
      </w:r>
    </w:p>
    <w:p w14:paraId="5DD37CE4"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Beginning in the 1990s, the Haida approached Canadian, U.S., and British museums to request the return of their ancestors’ skeletal remains. In one case, 148 ancestors were held at the Canadian Museum of Civilization in Ottawa. Another 160 ancestors were in a vault at the Field Museum in Chicago, USA. </w:t>
      </w:r>
    </w:p>
    <w:p w14:paraId="156B1CE2"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How did so many Haida ancestors end up in museums? Before contact with Europeans, tens of thousands of Haida people lived in villages on Haida Gwaii. Then smallpox, a disease the Europeans brought with them, </w:t>
      </w:r>
      <w:r w:rsidRPr="00500071">
        <w:rPr>
          <w:rFonts w:eastAsia="MS Mincho"/>
          <w:b/>
          <w:bCs/>
          <w:color w:val="000000"/>
          <w:sz w:val="22"/>
          <w:szCs w:val="22"/>
          <w:lang w:val="en-CA" w:eastAsia="en-US"/>
        </w:rPr>
        <w:t>decimated</w:t>
      </w:r>
      <w:r w:rsidRPr="00500071">
        <w:rPr>
          <w:rFonts w:eastAsia="MS Mincho"/>
          <w:color w:val="000000"/>
          <w:sz w:val="22"/>
          <w:szCs w:val="22"/>
          <w:lang w:val="en-CA" w:eastAsia="en-US"/>
        </w:rPr>
        <w:t xml:space="preserve"> many Haida communities. Only a few hundred people survived, and many of those were forced to leave their ancestral villages. The human remains and artifacts left behind, and seemingly abandoned, were later taken by archaeologists and collectors. </w:t>
      </w:r>
    </w:p>
    <w:p w14:paraId="493FCCB6"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The Haida population on Haida Gwaii recovered and now numbers </w:t>
      </w:r>
      <w:r w:rsidRPr="00500071">
        <w:rPr>
          <w:rFonts w:eastAsia="MS Mincho"/>
          <w:color w:val="000000"/>
          <w:sz w:val="22"/>
          <w:szCs w:val="22"/>
          <w:lang w:val="en-CA" w:eastAsia="en-US"/>
        </w:rPr>
        <w:t xml:space="preserve">about 5000. They have established Repatriation Committees authorized by hereditary leaders, elders, and band and village councils to coordinate the process of bringing their </w:t>
      </w:r>
      <w:proofErr w:type="gramStart"/>
      <w:r w:rsidRPr="00500071">
        <w:rPr>
          <w:rFonts w:eastAsia="MS Mincho"/>
          <w:color w:val="000000"/>
          <w:sz w:val="22"/>
          <w:szCs w:val="22"/>
          <w:lang w:val="en-CA" w:eastAsia="en-US"/>
        </w:rPr>
        <w:t>ancestors</w:t>
      </w:r>
      <w:proofErr w:type="gramEnd"/>
      <w:r w:rsidRPr="00500071">
        <w:rPr>
          <w:rFonts w:eastAsia="MS Mincho"/>
          <w:color w:val="000000"/>
          <w:sz w:val="22"/>
          <w:szCs w:val="22"/>
          <w:lang w:val="en-CA" w:eastAsia="en-US"/>
        </w:rPr>
        <w:t xml:space="preserve"> home. Every part of the process is guided by the wishes of the Haida community. </w:t>
      </w:r>
    </w:p>
    <w:p w14:paraId="2F9D4E51"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The Repatriation Committees raise funds. Delegations travel to wherever their ancestors are held to bring them home. The delegations may include Haida elders, chiefs, artists, and researchers. </w:t>
      </w:r>
    </w:p>
    <w:p w14:paraId="40D237FE"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Once the delegation has prepared the ancestors for the journey home, there is a feast and signing ceremony. The Haida include museum staff in their work and ceremonies, where appropriate. </w:t>
      </w:r>
    </w:p>
    <w:p w14:paraId="5BBAD873"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“By the end of each repatriation, the employees of the museum are always so thrilled to have been part of the process and you can see that they understand and are involved from their hearts.” (Skidegate Reparation and Culture website)</w:t>
      </w:r>
    </w:p>
    <w:p w14:paraId="2A0E9111"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When they bring their ancestors home, the Haida wrap them in button blankets and cedar bark mats that have been created by school children and volunteers. They place them in bentwood boxes painted with Haida designs, created by apprentices under the tutorship of local artists. The ancestors are buried with traditional ceremonies. The community speaks to the ancestors and prays for them in their Haida language. Elders and cultural historians teach the traditional songs, dances, and rituals. The </w:t>
      </w:r>
      <w:r w:rsidRPr="00500071">
        <w:rPr>
          <w:rFonts w:eastAsia="MS Mincho"/>
          <w:color w:val="000000"/>
          <w:sz w:val="22"/>
          <w:szCs w:val="22"/>
          <w:lang w:val="en-CA" w:eastAsia="en-US"/>
        </w:rPr>
        <w:lastRenderedPageBreak/>
        <w:t>event concludes with a feast in honour of the ancestors.</w:t>
      </w:r>
    </w:p>
    <w:p w14:paraId="0BDFF220"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“And perhaps most important, after each ceremony, one can feel that the air has been cleared, that spirits are resting, and our ancestors are at peace, and one can see that healing is visible on the faces of the Haida community.” (Skidegate Repatriation and Culture Committee website)</w:t>
      </w:r>
    </w:p>
    <w:p w14:paraId="29586AE7"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The remains of over 600 Haida ancestors have been returned to date. Through this process, the Haida have also established good working relations with museums across North America and in the United Kingdom. They are still working on repatriating their ancestors from European museums and private collections.</w:t>
      </w:r>
    </w:p>
    <w:p w14:paraId="4009D903"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b/>
          <w:bCs/>
          <w:color w:val="000000"/>
          <w:sz w:val="22"/>
          <w:szCs w:val="22"/>
          <w:lang w:val="en-CA" w:eastAsia="en-US"/>
        </w:rPr>
      </w:pPr>
      <w:r w:rsidRPr="00500071">
        <w:rPr>
          <w:rFonts w:eastAsia="MS Mincho"/>
          <w:b/>
          <w:bCs/>
          <w:color w:val="000000"/>
          <w:sz w:val="22"/>
          <w:szCs w:val="22"/>
          <w:lang w:val="en-CA" w:eastAsia="en-US"/>
        </w:rPr>
        <w:t>The broader picture</w:t>
      </w:r>
    </w:p>
    <w:p w14:paraId="54D731AA"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Repatriation is not just about lost artifacts held in museums. It’s also about acknowledging the historical events that led to the loss of this Indigenous property that is now scattered across the globe in public and private institutions. </w:t>
      </w:r>
    </w:p>
    <w:p w14:paraId="5E991DF9"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According to </w:t>
      </w:r>
      <w:proofErr w:type="spellStart"/>
      <w:r w:rsidRPr="00500071">
        <w:rPr>
          <w:rFonts w:eastAsia="MS Mincho"/>
          <w:color w:val="000000"/>
          <w:sz w:val="22"/>
          <w:szCs w:val="22"/>
          <w:lang w:val="en-CA" w:eastAsia="en-US"/>
        </w:rPr>
        <w:t>Ms</w:t>
      </w:r>
      <w:proofErr w:type="spellEnd"/>
      <w:r w:rsidRPr="00500071">
        <w:rPr>
          <w:rFonts w:eastAsia="MS Mincho"/>
          <w:color w:val="000000"/>
          <w:sz w:val="22"/>
          <w:szCs w:val="22"/>
          <w:lang w:val="en-CA" w:eastAsia="en-US"/>
        </w:rPr>
        <w:t xml:space="preserve"> Herbert of the First People’s Cultural Council, repatriation is “about building relationships, having those conversations and sharing a point of view that is different from a Western anthropological point </w:t>
      </w:r>
      <w:r w:rsidRPr="00500071">
        <w:rPr>
          <w:rFonts w:eastAsia="MS Mincho"/>
          <w:color w:val="000000"/>
          <w:sz w:val="22"/>
          <w:szCs w:val="22"/>
          <w:lang w:val="en-CA" w:eastAsia="en-US"/>
        </w:rPr>
        <w:br/>
        <w:t xml:space="preserve">of view.” </w:t>
      </w:r>
    </w:p>
    <w:p w14:paraId="331FC3C8"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b/>
          <w:bCs/>
          <w:color w:val="000000"/>
          <w:sz w:val="22"/>
          <w:szCs w:val="22"/>
          <w:lang w:val="en-CA" w:eastAsia="en-US"/>
        </w:rPr>
        <w:t>Colonial</w:t>
      </w:r>
      <w:r w:rsidRPr="00500071">
        <w:rPr>
          <w:rFonts w:eastAsia="MS Mincho"/>
          <w:color w:val="000000"/>
          <w:sz w:val="22"/>
          <w:szCs w:val="22"/>
          <w:lang w:val="en-CA" w:eastAsia="en-US"/>
        </w:rPr>
        <w:t xml:space="preserve"> attitudes and historical injustices such as the Residential School System and the ban on potlatches helped create a climate where Indigenous Peoples and </w:t>
      </w:r>
      <w:r w:rsidRPr="00500071">
        <w:rPr>
          <w:rFonts w:eastAsia="MS Mincho"/>
          <w:color w:val="000000"/>
          <w:sz w:val="22"/>
          <w:szCs w:val="22"/>
          <w:lang w:val="en-CA" w:eastAsia="en-US"/>
        </w:rPr>
        <w:t>their cultural practices were not respected. Indigenous ways of knowing and being were dismissed and denied. That allowed non-Indigenous people and institutions to collect and remove cultural heritage without permission or regard for Indigenous governance and systems of property ownership.</w:t>
      </w:r>
    </w:p>
    <w:p w14:paraId="64A69FD4" w14:textId="77777777" w:rsidR="0025712A"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2"/>
          <w:szCs w:val="22"/>
          <w:lang w:val="en-CA" w:eastAsia="en-US"/>
        </w:rPr>
      </w:pPr>
      <w:r w:rsidRPr="00500071">
        <w:rPr>
          <w:rFonts w:eastAsia="MS Mincho"/>
          <w:color w:val="000000"/>
          <w:sz w:val="22"/>
          <w:szCs w:val="22"/>
          <w:lang w:val="en-CA" w:eastAsia="en-US"/>
        </w:rPr>
        <w:t xml:space="preserve">Repatriation turns that around. It’s about </w:t>
      </w:r>
      <w:r w:rsidRPr="00500071">
        <w:rPr>
          <w:rFonts w:eastAsia="MS Mincho"/>
          <w:b/>
          <w:bCs/>
          <w:color w:val="000000"/>
          <w:sz w:val="22"/>
          <w:szCs w:val="22"/>
          <w:lang w:val="en-CA" w:eastAsia="en-US"/>
        </w:rPr>
        <w:t>reconciling</w:t>
      </w:r>
      <w:r w:rsidRPr="00500071">
        <w:rPr>
          <w:rFonts w:eastAsia="MS Mincho"/>
          <w:color w:val="000000"/>
          <w:sz w:val="22"/>
          <w:szCs w:val="22"/>
          <w:lang w:val="en-CA" w:eastAsia="en-US"/>
        </w:rPr>
        <w:t xml:space="preserve"> with the past, making amends, and furthering the healing process. It’s a way of respecting the cultural heritage of Indigenous peoples. </w:t>
      </w:r>
    </w:p>
    <w:p w14:paraId="0C621632" w14:textId="674E6F7D" w:rsidR="00611941" w:rsidRPr="00500071" w:rsidRDefault="0025712A" w:rsidP="0025712A">
      <w:pPr>
        <w:suppressAutoHyphens/>
        <w:autoSpaceDE w:val="0"/>
        <w:autoSpaceDN w:val="0"/>
        <w:adjustRightInd w:val="0"/>
        <w:spacing w:before="70" w:after="70" w:line="300" w:lineRule="atLeast"/>
        <w:textAlignment w:val="center"/>
        <w:rPr>
          <w:rFonts w:eastAsia="MS Mincho"/>
          <w:color w:val="000000"/>
          <w:sz w:val="20"/>
          <w:szCs w:val="20"/>
          <w:lang w:val="en-CA" w:eastAsia="en-US"/>
        </w:rPr>
        <w:sectPr w:rsidR="00611941" w:rsidRPr="00500071" w:rsidSect="002876D7">
          <w:type w:val="continuous"/>
          <w:pgSz w:w="12240" w:h="15840"/>
          <w:pgMar w:top="720" w:right="720" w:bottom="720" w:left="720" w:header="720" w:footer="720" w:gutter="0"/>
          <w:cols w:num="3" w:space="720"/>
          <w:noEndnote/>
        </w:sectPr>
      </w:pPr>
      <w:r w:rsidRPr="00500071">
        <w:rPr>
          <w:rFonts w:eastAsia="MS Mincho"/>
          <w:color w:val="000000"/>
          <w:sz w:val="22"/>
          <w:szCs w:val="22"/>
          <w:lang w:val="en-CA" w:eastAsia="en-US"/>
        </w:rPr>
        <w:t xml:space="preserve">“We’re making things right,” says Haida Repatriation Committee member </w:t>
      </w:r>
      <w:proofErr w:type="spellStart"/>
      <w:r w:rsidRPr="00500071">
        <w:rPr>
          <w:rFonts w:eastAsia="MS Mincho"/>
          <w:color w:val="000000"/>
          <w:sz w:val="22"/>
          <w:szCs w:val="22"/>
          <w:lang w:val="en-CA" w:eastAsia="en-US"/>
        </w:rPr>
        <w:t>Gaagwiis</w:t>
      </w:r>
      <w:proofErr w:type="spellEnd"/>
      <w:r w:rsidRPr="00500071">
        <w:rPr>
          <w:rFonts w:eastAsia="MS Mincho"/>
          <w:color w:val="000000"/>
          <w:sz w:val="22"/>
          <w:szCs w:val="22"/>
          <w:lang w:val="en-CA" w:eastAsia="en-US"/>
        </w:rPr>
        <w:t xml:space="preserve"> Jason Alsop.</w:t>
      </w:r>
    </w:p>
    <w:p w14:paraId="509B8259" w14:textId="77777777" w:rsidR="0063391A" w:rsidRPr="00500071" w:rsidRDefault="0063391A" w:rsidP="00665201">
      <w:pPr>
        <w:suppressAutoHyphens/>
        <w:autoSpaceDE w:val="0"/>
        <w:autoSpaceDN w:val="0"/>
        <w:adjustRightInd w:val="0"/>
        <w:spacing w:line="280" w:lineRule="atLeast"/>
        <w:textAlignment w:val="center"/>
        <w:rPr>
          <w:rFonts w:eastAsia="MS Mincho"/>
          <w:b/>
          <w:bCs/>
          <w:color w:val="FF0000"/>
          <w:sz w:val="20"/>
          <w:szCs w:val="20"/>
          <w:lang w:val="en-CA" w:eastAsia="en-US"/>
        </w:rPr>
      </w:pPr>
    </w:p>
    <w:p w14:paraId="4DE68DF2" w14:textId="77777777" w:rsidR="007263A6" w:rsidRDefault="007263A6" w:rsidP="00665201">
      <w:pPr>
        <w:suppressAutoHyphens/>
        <w:autoSpaceDE w:val="0"/>
        <w:autoSpaceDN w:val="0"/>
        <w:adjustRightInd w:val="0"/>
        <w:spacing w:line="280" w:lineRule="atLeast"/>
        <w:textAlignment w:val="center"/>
        <w:rPr>
          <w:rFonts w:eastAsia="MS Mincho"/>
          <w:b/>
          <w:bCs/>
          <w:color w:val="FF0000"/>
          <w:sz w:val="20"/>
          <w:szCs w:val="20"/>
          <w:lang w:val="en-CA" w:eastAsia="en-US"/>
        </w:rPr>
      </w:pPr>
    </w:p>
    <w:p w14:paraId="4EDE3AD6" w14:textId="77777777" w:rsidR="00D05009" w:rsidRDefault="00D05009" w:rsidP="00665201">
      <w:pPr>
        <w:suppressAutoHyphens/>
        <w:autoSpaceDE w:val="0"/>
        <w:autoSpaceDN w:val="0"/>
        <w:adjustRightInd w:val="0"/>
        <w:spacing w:line="280" w:lineRule="atLeast"/>
        <w:textAlignment w:val="center"/>
        <w:rPr>
          <w:rFonts w:eastAsia="MS Mincho"/>
          <w:b/>
          <w:bCs/>
          <w:color w:val="FF0000"/>
          <w:sz w:val="20"/>
          <w:szCs w:val="20"/>
          <w:lang w:val="en-CA" w:eastAsia="en-US"/>
        </w:rPr>
      </w:pPr>
    </w:p>
    <w:p w14:paraId="6A281D57" w14:textId="77777777" w:rsidR="00D05009" w:rsidRDefault="00D05009" w:rsidP="00665201">
      <w:pPr>
        <w:suppressAutoHyphens/>
        <w:autoSpaceDE w:val="0"/>
        <w:autoSpaceDN w:val="0"/>
        <w:adjustRightInd w:val="0"/>
        <w:spacing w:line="280" w:lineRule="atLeast"/>
        <w:textAlignment w:val="center"/>
        <w:rPr>
          <w:rFonts w:eastAsia="MS Mincho"/>
          <w:b/>
          <w:bCs/>
          <w:color w:val="FF0000"/>
          <w:sz w:val="20"/>
          <w:szCs w:val="20"/>
          <w:lang w:val="en-CA" w:eastAsia="en-US"/>
        </w:rPr>
      </w:pPr>
    </w:p>
    <w:p w14:paraId="67EAE2E2" w14:textId="77777777" w:rsidR="00D05009" w:rsidRPr="00500071" w:rsidRDefault="00D05009" w:rsidP="00665201">
      <w:pPr>
        <w:suppressAutoHyphens/>
        <w:autoSpaceDE w:val="0"/>
        <w:autoSpaceDN w:val="0"/>
        <w:adjustRightInd w:val="0"/>
        <w:spacing w:line="280" w:lineRule="atLeast"/>
        <w:textAlignment w:val="center"/>
        <w:rPr>
          <w:rFonts w:eastAsia="MS Mincho"/>
          <w:b/>
          <w:bCs/>
          <w:color w:val="FF0000"/>
          <w:sz w:val="20"/>
          <w:szCs w:val="20"/>
          <w:lang w:val="en-CA" w:eastAsia="en-US"/>
        </w:rPr>
      </w:pPr>
    </w:p>
    <w:p w14:paraId="7F24CB2F" w14:textId="1AC9F3D2" w:rsidR="0063391A" w:rsidRPr="00500071" w:rsidRDefault="0063391A" w:rsidP="00665201">
      <w:pPr>
        <w:suppressAutoHyphens/>
        <w:autoSpaceDE w:val="0"/>
        <w:autoSpaceDN w:val="0"/>
        <w:adjustRightInd w:val="0"/>
        <w:spacing w:line="280" w:lineRule="atLeast"/>
        <w:textAlignment w:val="center"/>
        <w:rPr>
          <w:rFonts w:eastAsia="MS Mincho"/>
          <w:b/>
          <w:bCs/>
          <w:color w:val="FF0000"/>
          <w:sz w:val="20"/>
          <w:szCs w:val="20"/>
          <w:lang w:val="en-CA" w:eastAsia="en-US"/>
        </w:rPr>
        <w:sectPr w:rsidR="0063391A" w:rsidRPr="00500071" w:rsidSect="00AE50F2">
          <w:type w:val="continuous"/>
          <w:pgSz w:w="12240" w:h="15840"/>
          <w:pgMar w:top="720" w:right="720" w:bottom="720" w:left="720" w:header="720" w:footer="720" w:gutter="0"/>
          <w:cols w:space="720"/>
          <w:noEndnote/>
        </w:sectPr>
      </w:pPr>
    </w:p>
    <w:p w14:paraId="305660EA" w14:textId="77777777" w:rsidR="00A63746" w:rsidRPr="00500071" w:rsidRDefault="00A63746" w:rsidP="00D05009">
      <w:pPr>
        <w:suppressAutoHyphens/>
        <w:autoSpaceDE w:val="0"/>
        <w:autoSpaceDN w:val="0"/>
        <w:adjustRightInd w:val="0"/>
        <w:spacing w:before="70" w:after="70" w:line="260" w:lineRule="atLeast"/>
        <w:textAlignment w:val="center"/>
        <w:rPr>
          <w:rFonts w:eastAsia="MS Mincho"/>
          <w:b/>
          <w:bCs/>
          <w:color w:val="FF0000"/>
          <w:sz w:val="20"/>
          <w:szCs w:val="20"/>
          <w:lang w:val="en-CA" w:eastAsia="en-US"/>
        </w:rPr>
      </w:pPr>
      <w:r w:rsidRPr="00500071">
        <w:rPr>
          <w:rFonts w:eastAsia="MS Mincho"/>
          <w:b/>
          <w:bCs/>
          <w:color w:val="FF0000"/>
          <w:sz w:val="20"/>
          <w:szCs w:val="20"/>
          <w:lang w:val="en-CA" w:eastAsia="en-US"/>
        </w:rPr>
        <w:t xml:space="preserve">anthropological: </w:t>
      </w:r>
      <w:r w:rsidRPr="00500071">
        <w:rPr>
          <w:rFonts w:eastAsia="MS Mincho"/>
          <w:bCs/>
          <w:color w:val="FF0000"/>
          <w:sz w:val="20"/>
          <w:szCs w:val="20"/>
          <w:lang w:val="en-CA" w:eastAsia="en-US"/>
        </w:rPr>
        <w:t>of or relating to the study of human beings and their ancestors through time and space and in relation to physical character, environmental and social relations, and culture</w:t>
      </w:r>
    </w:p>
    <w:p w14:paraId="7CD0C8BF" w14:textId="77777777" w:rsidR="00A63746" w:rsidRPr="00500071" w:rsidRDefault="00A63746" w:rsidP="00D05009">
      <w:pPr>
        <w:suppressAutoHyphens/>
        <w:autoSpaceDE w:val="0"/>
        <w:autoSpaceDN w:val="0"/>
        <w:adjustRightInd w:val="0"/>
        <w:spacing w:before="70" w:after="70" w:line="260" w:lineRule="atLeast"/>
        <w:textAlignment w:val="center"/>
        <w:rPr>
          <w:rFonts w:eastAsia="MS Mincho"/>
          <w:b/>
          <w:bCs/>
          <w:color w:val="FF0000"/>
          <w:sz w:val="20"/>
          <w:szCs w:val="20"/>
          <w:lang w:val="en-CA" w:eastAsia="en-US"/>
        </w:rPr>
      </w:pPr>
      <w:r w:rsidRPr="00500071">
        <w:rPr>
          <w:rFonts w:eastAsia="MS Mincho"/>
          <w:b/>
          <w:bCs/>
          <w:color w:val="FF0000"/>
          <w:sz w:val="20"/>
          <w:szCs w:val="20"/>
          <w:lang w:val="en-CA" w:eastAsia="en-US"/>
        </w:rPr>
        <w:t xml:space="preserve">colonial: </w:t>
      </w:r>
      <w:r w:rsidRPr="00500071">
        <w:rPr>
          <w:rFonts w:eastAsia="MS Mincho"/>
          <w:bCs/>
          <w:color w:val="FF0000"/>
          <w:sz w:val="20"/>
          <w:szCs w:val="20"/>
          <w:lang w:val="en-CA" w:eastAsia="en-US"/>
        </w:rPr>
        <w:t>relating to a system or period in which one country or group rules another</w:t>
      </w:r>
    </w:p>
    <w:p w14:paraId="70B23C1F" w14:textId="77777777" w:rsidR="00A63746" w:rsidRPr="00500071" w:rsidRDefault="00A63746" w:rsidP="00D05009">
      <w:pPr>
        <w:suppressAutoHyphens/>
        <w:autoSpaceDE w:val="0"/>
        <w:autoSpaceDN w:val="0"/>
        <w:adjustRightInd w:val="0"/>
        <w:spacing w:before="70" w:after="70" w:line="260" w:lineRule="atLeast"/>
        <w:textAlignment w:val="center"/>
        <w:rPr>
          <w:rFonts w:eastAsia="MS Mincho"/>
          <w:b/>
          <w:bCs/>
          <w:color w:val="FF0000"/>
          <w:sz w:val="20"/>
          <w:szCs w:val="20"/>
          <w:lang w:val="en-CA" w:eastAsia="en-US"/>
        </w:rPr>
      </w:pPr>
      <w:r w:rsidRPr="00500071">
        <w:rPr>
          <w:rFonts w:eastAsia="MS Mincho"/>
          <w:b/>
          <w:bCs/>
          <w:color w:val="FF0000"/>
          <w:sz w:val="20"/>
          <w:szCs w:val="20"/>
          <w:lang w:val="en-CA" w:eastAsia="en-US"/>
        </w:rPr>
        <w:t xml:space="preserve">confiscated: </w:t>
      </w:r>
      <w:r w:rsidRPr="00500071">
        <w:rPr>
          <w:rFonts w:eastAsia="MS Mincho"/>
          <w:bCs/>
          <w:color w:val="FF0000"/>
          <w:sz w:val="20"/>
          <w:szCs w:val="20"/>
          <w:lang w:val="en-CA" w:eastAsia="en-US"/>
        </w:rPr>
        <w:t>taken without permission or consent especially by public authority</w:t>
      </w:r>
    </w:p>
    <w:p w14:paraId="00B97178" w14:textId="77777777" w:rsidR="00A63746" w:rsidRPr="00500071" w:rsidRDefault="00A63746" w:rsidP="00D05009">
      <w:pPr>
        <w:suppressAutoHyphens/>
        <w:autoSpaceDE w:val="0"/>
        <w:autoSpaceDN w:val="0"/>
        <w:adjustRightInd w:val="0"/>
        <w:spacing w:before="70" w:after="70" w:line="260" w:lineRule="atLeast"/>
        <w:textAlignment w:val="center"/>
        <w:rPr>
          <w:rFonts w:eastAsia="MS Mincho"/>
          <w:b/>
          <w:bCs/>
          <w:color w:val="FF0000"/>
          <w:sz w:val="20"/>
          <w:szCs w:val="20"/>
          <w:lang w:val="en-CA" w:eastAsia="en-US"/>
        </w:rPr>
      </w:pPr>
      <w:r w:rsidRPr="00500071">
        <w:rPr>
          <w:rFonts w:eastAsia="MS Mincho"/>
          <w:b/>
          <w:bCs/>
          <w:color w:val="FF0000"/>
          <w:sz w:val="20"/>
          <w:szCs w:val="20"/>
          <w:lang w:val="en-CA" w:eastAsia="en-US"/>
        </w:rPr>
        <w:t>decimated</w:t>
      </w:r>
      <w:r w:rsidRPr="00500071">
        <w:rPr>
          <w:rFonts w:eastAsia="MS Mincho"/>
          <w:bCs/>
          <w:color w:val="FF0000"/>
          <w:sz w:val="20"/>
          <w:szCs w:val="20"/>
          <w:lang w:val="en-CA" w:eastAsia="en-US"/>
        </w:rPr>
        <w:t>: reduced drastically in number</w:t>
      </w:r>
    </w:p>
    <w:p w14:paraId="6542B3FA" w14:textId="77777777" w:rsidR="00A63746" w:rsidRPr="00500071" w:rsidRDefault="00A63746" w:rsidP="00D05009">
      <w:pPr>
        <w:suppressAutoHyphens/>
        <w:autoSpaceDE w:val="0"/>
        <w:autoSpaceDN w:val="0"/>
        <w:adjustRightInd w:val="0"/>
        <w:spacing w:before="70" w:after="70" w:line="260" w:lineRule="atLeast"/>
        <w:textAlignment w:val="center"/>
        <w:rPr>
          <w:rFonts w:eastAsia="MS Mincho"/>
          <w:bCs/>
          <w:color w:val="FF0000"/>
          <w:sz w:val="20"/>
          <w:szCs w:val="20"/>
          <w:lang w:val="en-CA" w:eastAsia="en-US"/>
        </w:rPr>
      </w:pPr>
      <w:r w:rsidRPr="00500071">
        <w:rPr>
          <w:rFonts w:eastAsia="MS Mincho"/>
          <w:b/>
          <w:bCs/>
          <w:color w:val="FF0000"/>
          <w:sz w:val="20"/>
          <w:szCs w:val="20"/>
          <w:lang w:val="en-CA" w:eastAsia="en-US"/>
        </w:rPr>
        <w:t xml:space="preserve">duress: </w:t>
      </w:r>
      <w:r w:rsidRPr="00500071">
        <w:rPr>
          <w:rFonts w:eastAsia="MS Mincho"/>
          <w:bCs/>
          <w:color w:val="FF0000"/>
          <w:sz w:val="20"/>
          <w:szCs w:val="20"/>
          <w:lang w:val="en-CA" w:eastAsia="en-US"/>
        </w:rPr>
        <w:t>force or threats that make someone do something they do not want to</w:t>
      </w:r>
    </w:p>
    <w:p w14:paraId="4AFF5E2E" w14:textId="77777777" w:rsidR="00A63746" w:rsidRPr="00500071" w:rsidRDefault="00A63746" w:rsidP="00D05009">
      <w:pPr>
        <w:suppressAutoHyphens/>
        <w:autoSpaceDE w:val="0"/>
        <w:autoSpaceDN w:val="0"/>
        <w:adjustRightInd w:val="0"/>
        <w:spacing w:before="70" w:after="70" w:line="260" w:lineRule="atLeast"/>
        <w:textAlignment w:val="center"/>
        <w:rPr>
          <w:rFonts w:eastAsia="MS Mincho"/>
          <w:bCs/>
          <w:color w:val="FF0000"/>
          <w:sz w:val="20"/>
          <w:szCs w:val="20"/>
          <w:lang w:val="en-CA" w:eastAsia="en-US"/>
        </w:rPr>
      </w:pPr>
      <w:r w:rsidRPr="00500071">
        <w:rPr>
          <w:rFonts w:eastAsia="MS Mincho"/>
          <w:b/>
          <w:bCs/>
          <w:color w:val="FF0000"/>
          <w:sz w:val="20"/>
          <w:szCs w:val="20"/>
          <w:lang w:val="en-CA" w:eastAsia="en-US"/>
        </w:rPr>
        <w:t>heritage:</w:t>
      </w:r>
      <w:r w:rsidRPr="00500071">
        <w:rPr>
          <w:rFonts w:eastAsia="MS Mincho"/>
          <w:bCs/>
          <w:color w:val="FF0000"/>
          <w:sz w:val="20"/>
          <w:szCs w:val="20"/>
          <w:lang w:val="en-CA" w:eastAsia="en-US"/>
        </w:rPr>
        <w:t xml:space="preserve"> the art, buildings, traditions, and beliefs that a society considers important to its history and culture</w:t>
      </w:r>
    </w:p>
    <w:p w14:paraId="41CCE047" w14:textId="77777777" w:rsidR="00A63746" w:rsidRPr="00500071" w:rsidRDefault="00A63746" w:rsidP="00D05009">
      <w:pPr>
        <w:suppressAutoHyphens/>
        <w:autoSpaceDE w:val="0"/>
        <w:autoSpaceDN w:val="0"/>
        <w:adjustRightInd w:val="0"/>
        <w:spacing w:before="70" w:after="70" w:line="260" w:lineRule="atLeast"/>
        <w:textAlignment w:val="center"/>
        <w:rPr>
          <w:rFonts w:eastAsia="MS Mincho"/>
          <w:bCs/>
          <w:color w:val="FF0000"/>
          <w:sz w:val="20"/>
          <w:szCs w:val="20"/>
          <w:lang w:val="en-CA" w:eastAsia="en-US"/>
        </w:rPr>
      </w:pPr>
      <w:r w:rsidRPr="00500071">
        <w:rPr>
          <w:rFonts w:eastAsia="MS Mincho"/>
          <w:b/>
          <w:bCs/>
          <w:color w:val="FF0000"/>
          <w:sz w:val="20"/>
          <w:szCs w:val="20"/>
          <w:lang w:val="en-CA" w:eastAsia="en-US"/>
        </w:rPr>
        <w:t>in compliance:</w:t>
      </w:r>
      <w:r w:rsidRPr="00500071">
        <w:rPr>
          <w:rFonts w:eastAsia="MS Mincho"/>
          <w:bCs/>
          <w:color w:val="FF0000"/>
          <w:sz w:val="20"/>
          <w:szCs w:val="20"/>
          <w:lang w:val="en-CA" w:eastAsia="en-US"/>
        </w:rPr>
        <w:t xml:space="preserve"> being in agreement with the expectations, guidelines, or rules of another</w:t>
      </w:r>
    </w:p>
    <w:p w14:paraId="6BC4EE44" w14:textId="77777777" w:rsidR="00A63746" w:rsidRPr="00500071" w:rsidRDefault="00A63746" w:rsidP="00D05009">
      <w:pPr>
        <w:suppressAutoHyphens/>
        <w:autoSpaceDE w:val="0"/>
        <w:autoSpaceDN w:val="0"/>
        <w:adjustRightInd w:val="0"/>
        <w:spacing w:before="70" w:after="70" w:line="260" w:lineRule="atLeast"/>
        <w:textAlignment w:val="center"/>
        <w:rPr>
          <w:rFonts w:eastAsia="MS Mincho"/>
          <w:b/>
          <w:bCs/>
          <w:color w:val="FF0000"/>
          <w:sz w:val="20"/>
          <w:szCs w:val="20"/>
          <w:lang w:val="en-CA" w:eastAsia="en-US"/>
        </w:rPr>
      </w:pPr>
      <w:r w:rsidRPr="00500071">
        <w:rPr>
          <w:rFonts w:eastAsia="MS Mincho"/>
          <w:b/>
          <w:bCs/>
          <w:color w:val="FF0000"/>
          <w:sz w:val="20"/>
          <w:szCs w:val="20"/>
          <w:lang w:val="en-CA" w:eastAsia="en-US"/>
        </w:rPr>
        <w:t xml:space="preserve">monumental pole: </w:t>
      </w:r>
      <w:r w:rsidRPr="00500071">
        <w:rPr>
          <w:rFonts w:eastAsia="MS Mincho"/>
          <w:bCs/>
          <w:color w:val="FF0000"/>
          <w:sz w:val="20"/>
          <w:szCs w:val="20"/>
          <w:lang w:val="en-CA" w:eastAsia="en-US"/>
        </w:rPr>
        <w:t>tall cedar pole carved with figures or symbols by Indigenous Peoples of the Northwest Coast to symbolize or commemorate ancestors, cultural beliefs that recount familiar legends, clan lineages, or notable events; also known as a totem pole</w:t>
      </w:r>
      <w:r w:rsidRPr="00500071">
        <w:rPr>
          <w:rFonts w:eastAsia="MS Mincho"/>
          <w:b/>
          <w:bCs/>
          <w:color w:val="FF0000"/>
          <w:sz w:val="20"/>
          <w:szCs w:val="20"/>
          <w:lang w:val="en-CA" w:eastAsia="en-US"/>
        </w:rPr>
        <w:t xml:space="preserve"> </w:t>
      </w:r>
    </w:p>
    <w:p w14:paraId="7CF584CF" w14:textId="77777777" w:rsidR="00A63746" w:rsidRPr="00500071" w:rsidRDefault="00A63746" w:rsidP="00D05009">
      <w:pPr>
        <w:suppressAutoHyphens/>
        <w:autoSpaceDE w:val="0"/>
        <w:autoSpaceDN w:val="0"/>
        <w:adjustRightInd w:val="0"/>
        <w:spacing w:before="70" w:after="70" w:line="260" w:lineRule="atLeast"/>
        <w:textAlignment w:val="center"/>
        <w:rPr>
          <w:rFonts w:eastAsia="MS Mincho"/>
          <w:b/>
          <w:bCs/>
          <w:color w:val="FF0000"/>
          <w:sz w:val="20"/>
          <w:szCs w:val="20"/>
          <w:lang w:val="en-CA" w:eastAsia="en-US"/>
        </w:rPr>
      </w:pPr>
      <w:r w:rsidRPr="00500071">
        <w:rPr>
          <w:rFonts w:eastAsia="MS Mincho"/>
          <w:b/>
          <w:bCs/>
          <w:color w:val="FF0000"/>
          <w:sz w:val="20"/>
          <w:szCs w:val="20"/>
          <w:lang w:val="en-CA" w:eastAsia="en-US"/>
        </w:rPr>
        <w:t xml:space="preserve">mortuary pole: </w:t>
      </w:r>
      <w:r w:rsidRPr="00500071">
        <w:rPr>
          <w:rFonts w:eastAsia="MS Mincho"/>
          <w:bCs/>
          <w:color w:val="FF0000"/>
          <w:sz w:val="20"/>
          <w:szCs w:val="20"/>
          <w:lang w:val="en-CA" w:eastAsia="en-US"/>
        </w:rPr>
        <w:t xml:space="preserve">a type of monumental (totem) pole that has a cavity in the top to hold a burial box containing the remains of a chief or </w:t>
      </w:r>
      <w:proofErr w:type="gramStart"/>
      <w:r w:rsidRPr="00500071">
        <w:rPr>
          <w:rFonts w:eastAsia="MS Mincho"/>
          <w:bCs/>
          <w:color w:val="FF0000"/>
          <w:sz w:val="20"/>
          <w:szCs w:val="20"/>
          <w:lang w:val="en-CA" w:eastAsia="en-US"/>
        </w:rPr>
        <w:t>high ranking</w:t>
      </w:r>
      <w:proofErr w:type="gramEnd"/>
      <w:r w:rsidRPr="00500071">
        <w:rPr>
          <w:rFonts w:eastAsia="MS Mincho"/>
          <w:bCs/>
          <w:color w:val="FF0000"/>
          <w:sz w:val="20"/>
          <w:szCs w:val="20"/>
          <w:lang w:val="en-CA" w:eastAsia="en-US"/>
        </w:rPr>
        <w:t xml:space="preserve"> person</w:t>
      </w:r>
    </w:p>
    <w:p w14:paraId="71F4FECB" w14:textId="77777777" w:rsidR="00A63746" w:rsidRPr="00500071" w:rsidRDefault="00A63746" w:rsidP="00D05009">
      <w:pPr>
        <w:suppressAutoHyphens/>
        <w:autoSpaceDE w:val="0"/>
        <w:autoSpaceDN w:val="0"/>
        <w:adjustRightInd w:val="0"/>
        <w:spacing w:before="70" w:after="70" w:line="260" w:lineRule="atLeast"/>
        <w:textAlignment w:val="center"/>
        <w:rPr>
          <w:rFonts w:eastAsia="MS Mincho"/>
          <w:bCs/>
          <w:color w:val="FF0000"/>
          <w:sz w:val="20"/>
          <w:szCs w:val="20"/>
          <w:lang w:val="en-CA" w:eastAsia="en-US"/>
        </w:rPr>
      </w:pPr>
      <w:r w:rsidRPr="00500071">
        <w:rPr>
          <w:rFonts w:eastAsia="MS Mincho"/>
          <w:b/>
          <w:bCs/>
          <w:color w:val="FF0000"/>
          <w:sz w:val="20"/>
          <w:szCs w:val="20"/>
          <w:lang w:val="en-CA" w:eastAsia="en-US"/>
        </w:rPr>
        <w:t>protocol:</w:t>
      </w:r>
      <w:r w:rsidRPr="00500071">
        <w:rPr>
          <w:rFonts w:eastAsia="MS Mincho"/>
          <w:bCs/>
          <w:color w:val="FF0000"/>
          <w:sz w:val="20"/>
          <w:szCs w:val="20"/>
          <w:lang w:val="en-CA" w:eastAsia="en-US"/>
        </w:rPr>
        <w:t xml:space="preserve"> a set of rules for the correct way to behave on formal occasions</w:t>
      </w:r>
    </w:p>
    <w:p w14:paraId="45F711D1" w14:textId="54D4E3A6" w:rsidR="00A63746" w:rsidRPr="00500071" w:rsidRDefault="00A63746" w:rsidP="00D05009">
      <w:pPr>
        <w:suppressAutoHyphens/>
        <w:autoSpaceDE w:val="0"/>
        <w:autoSpaceDN w:val="0"/>
        <w:adjustRightInd w:val="0"/>
        <w:spacing w:before="70" w:after="70" w:line="260" w:lineRule="atLeast"/>
        <w:textAlignment w:val="center"/>
        <w:rPr>
          <w:rFonts w:eastAsia="MS Mincho"/>
          <w:b/>
          <w:bCs/>
          <w:color w:val="FF0000"/>
          <w:sz w:val="20"/>
          <w:szCs w:val="20"/>
          <w:lang w:val="en-CA" w:eastAsia="en-US"/>
        </w:rPr>
      </w:pPr>
      <w:r w:rsidRPr="00500071">
        <w:rPr>
          <w:rFonts w:eastAsia="MS Mincho"/>
          <w:b/>
          <w:bCs/>
          <w:color w:val="FF0000"/>
          <w:sz w:val="20"/>
          <w:szCs w:val="20"/>
          <w:lang w:val="en-CA" w:eastAsia="en-US"/>
        </w:rPr>
        <w:t>reconciling</w:t>
      </w:r>
      <w:r w:rsidRPr="00500071">
        <w:rPr>
          <w:rFonts w:eastAsia="MS Mincho"/>
          <w:bCs/>
          <w:color w:val="FF0000"/>
          <w:sz w:val="20"/>
          <w:szCs w:val="20"/>
          <w:lang w:val="en-CA" w:eastAsia="en-US"/>
        </w:rPr>
        <w:t xml:space="preserve">: finding a way to make ideas, beliefs, needs, etc. that are opposed to each other capable of </w:t>
      </w:r>
      <w:r w:rsidRPr="00500071">
        <w:rPr>
          <w:rFonts w:eastAsia="MS Mincho"/>
          <w:bCs/>
          <w:color w:val="FF0000"/>
          <w:sz w:val="20"/>
          <w:szCs w:val="20"/>
          <w:lang w:val="en-CA" w:eastAsia="en-US"/>
        </w:rPr>
        <w:br/>
        <w:t xml:space="preserve">existing </w:t>
      </w:r>
      <w:proofErr w:type="spellStart"/>
      <w:r w:rsidRPr="00500071">
        <w:rPr>
          <w:rFonts w:eastAsia="MS Mincho"/>
          <w:bCs/>
          <w:color w:val="FF0000"/>
          <w:sz w:val="20"/>
          <w:szCs w:val="20"/>
          <w:lang w:val="en-CA" w:eastAsia="en-US"/>
        </w:rPr>
        <w:t>together</w:t>
      </w:r>
      <w:r w:rsidRPr="00500071">
        <w:rPr>
          <w:rFonts w:eastAsia="MS Mincho"/>
          <w:b/>
          <w:bCs/>
          <w:color w:val="FF0000"/>
          <w:sz w:val="20"/>
          <w:szCs w:val="20"/>
          <w:lang w:val="en-CA" w:eastAsia="en-US"/>
        </w:rPr>
        <w:t>regalia</w:t>
      </w:r>
      <w:proofErr w:type="spellEnd"/>
      <w:r w:rsidRPr="00500071">
        <w:rPr>
          <w:rFonts w:eastAsia="MS Mincho"/>
          <w:b/>
          <w:bCs/>
          <w:color w:val="FF0000"/>
          <w:sz w:val="20"/>
          <w:szCs w:val="20"/>
          <w:lang w:val="en-CA" w:eastAsia="en-US"/>
        </w:rPr>
        <w:t xml:space="preserve">: </w:t>
      </w:r>
      <w:r w:rsidRPr="00500071">
        <w:rPr>
          <w:rFonts w:eastAsia="MS Mincho"/>
          <w:bCs/>
          <w:color w:val="FF0000"/>
          <w:sz w:val="20"/>
          <w:szCs w:val="20"/>
          <w:lang w:val="en-CA" w:eastAsia="en-US"/>
        </w:rPr>
        <w:t>especially fine or decorative clothing worn for a ceremony or special occasion</w:t>
      </w:r>
    </w:p>
    <w:p w14:paraId="32736AF9" w14:textId="77777777" w:rsidR="00A63746" w:rsidRPr="00500071" w:rsidRDefault="00A63746" w:rsidP="00D05009">
      <w:pPr>
        <w:suppressAutoHyphens/>
        <w:autoSpaceDE w:val="0"/>
        <w:autoSpaceDN w:val="0"/>
        <w:adjustRightInd w:val="0"/>
        <w:spacing w:before="70" w:after="70" w:line="260" w:lineRule="atLeast"/>
        <w:textAlignment w:val="center"/>
        <w:rPr>
          <w:rFonts w:eastAsia="MS Mincho"/>
          <w:bCs/>
          <w:color w:val="FF0000"/>
          <w:sz w:val="20"/>
          <w:szCs w:val="20"/>
          <w:lang w:val="en-CA" w:eastAsia="en-US"/>
        </w:rPr>
      </w:pPr>
      <w:r w:rsidRPr="00500071">
        <w:rPr>
          <w:rFonts w:eastAsia="MS Mincho"/>
          <w:b/>
          <w:bCs/>
          <w:color w:val="FF0000"/>
          <w:sz w:val="20"/>
          <w:szCs w:val="20"/>
          <w:lang w:val="en-CA" w:eastAsia="en-US"/>
        </w:rPr>
        <w:t>repatriation</w:t>
      </w:r>
      <w:r w:rsidRPr="00500071">
        <w:rPr>
          <w:rFonts w:eastAsia="MS Mincho"/>
          <w:bCs/>
          <w:color w:val="FF0000"/>
          <w:sz w:val="20"/>
          <w:szCs w:val="20"/>
          <w:lang w:val="en-CA" w:eastAsia="en-US"/>
        </w:rPr>
        <w:t>: the act or process of restoring or returning someone or something to its country of origin, allegiance, or citizenship</w:t>
      </w:r>
    </w:p>
    <w:p w14:paraId="10DBA974" w14:textId="77777777" w:rsidR="00A63746" w:rsidRPr="00500071" w:rsidRDefault="00A63746" w:rsidP="00D05009">
      <w:pPr>
        <w:suppressAutoHyphens/>
        <w:autoSpaceDE w:val="0"/>
        <w:autoSpaceDN w:val="0"/>
        <w:adjustRightInd w:val="0"/>
        <w:spacing w:before="70" w:after="70" w:line="260" w:lineRule="atLeast"/>
        <w:textAlignment w:val="center"/>
        <w:rPr>
          <w:rFonts w:eastAsia="MS Mincho"/>
          <w:b/>
          <w:bCs/>
          <w:color w:val="FF0000"/>
          <w:sz w:val="20"/>
          <w:szCs w:val="20"/>
          <w:lang w:val="en-CA" w:eastAsia="en-US"/>
        </w:rPr>
      </w:pPr>
      <w:r w:rsidRPr="00500071">
        <w:rPr>
          <w:rFonts w:eastAsia="MS Mincho"/>
          <w:b/>
          <w:bCs/>
          <w:color w:val="FF0000"/>
          <w:sz w:val="20"/>
          <w:szCs w:val="20"/>
          <w:lang w:val="en-CA" w:eastAsia="en-US"/>
        </w:rPr>
        <w:t xml:space="preserve">replica: </w:t>
      </w:r>
      <w:r w:rsidRPr="00500071">
        <w:rPr>
          <w:rFonts w:eastAsia="MS Mincho"/>
          <w:bCs/>
          <w:color w:val="FF0000"/>
          <w:sz w:val="20"/>
          <w:szCs w:val="20"/>
          <w:lang w:val="en-CA" w:eastAsia="en-US"/>
        </w:rPr>
        <w:t>a copy that is not the original</w:t>
      </w:r>
    </w:p>
    <w:p w14:paraId="56007632" w14:textId="77777777" w:rsidR="00A63746" w:rsidRPr="00500071" w:rsidRDefault="00A63746" w:rsidP="00D05009">
      <w:pPr>
        <w:suppressAutoHyphens/>
        <w:autoSpaceDE w:val="0"/>
        <w:autoSpaceDN w:val="0"/>
        <w:adjustRightInd w:val="0"/>
        <w:spacing w:before="70" w:after="70" w:line="260" w:lineRule="atLeast"/>
        <w:textAlignment w:val="center"/>
        <w:rPr>
          <w:rFonts w:eastAsia="MS Mincho"/>
          <w:bCs/>
          <w:color w:val="FF0000"/>
          <w:sz w:val="20"/>
          <w:szCs w:val="20"/>
          <w:lang w:val="en-CA" w:eastAsia="en-US"/>
        </w:rPr>
      </w:pPr>
      <w:r w:rsidRPr="00500071">
        <w:rPr>
          <w:rFonts w:eastAsia="MS Mincho"/>
          <w:b/>
          <w:bCs/>
          <w:color w:val="FF0000"/>
          <w:sz w:val="20"/>
          <w:szCs w:val="20"/>
          <w:lang w:val="en-CA" w:eastAsia="en-US"/>
        </w:rPr>
        <w:t>restitution</w:t>
      </w:r>
      <w:r w:rsidRPr="00500071">
        <w:rPr>
          <w:rFonts w:eastAsia="MS Mincho"/>
          <w:bCs/>
          <w:color w:val="FF0000"/>
          <w:sz w:val="20"/>
          <w:szCs w:val="20"/>
          <w:lang w:val="en-CA" w:eastAsia="en-US"/>
        </w:rPr>
        <w:t>: the act of returning something that was lost or stolen to the person it belongs to</w:t>
      </w:r>
    </w:p>
    <w:p w14:paraId="6AC338B3" w14:textId="77777777" w:rsidR="00A63746" w:rsidRPr="00500071" w:rsidRDefault="00A63746" w:rsidP="00D05009">
      <w:pPr>
        <w:suppressAutoHyphens/>
        <w:autoSpaceDE w:val="0"/>
        <w:autoSpaceDN w:val="0"/>
        <w:adjustRightInd w:val="0"/>
        <w:spacing w:before="70" w:after="70" w:line="260" w:lineRule="atLeast"/>
        <w:textAlignment w:val="center"/>
        <w:rPr>
          <w:rFonts w:eastAsia="MS Mincho"/>
          <w:bCs/>
          <w:color w:val="FF0000"/>
          <w:sz w:val="20"/>
          <w:szCs w:val="20"/>
          <w:lang w:val="en-CA" w:eastAsia="en-US"/>
        </w:rPr>
      </w:pPr>
      <w:r w:rsidRPr="00500071">
        <w:rPr>
          <w:rFonts w:eastAsia="MS Mincho"/>
          <w:b/>
          <w:bCs/>
          <w:color w:val="FF0000"/>
          <w:sz w:val="20"/>
          <w:szCs w:val="20"/>
          <w:lang w:val="en-CA" w:eastAsia="en-US"/>
        </w:rPr>
        <w:t>revitalization:</w:t>
      </w:r>
      <w:r w:rsidRPr="00500071">
        <w:rPr>
          <w:rFonts w:eastAsia="MS Mincho"/>
          <w:bCs/>
          <w:color w:val="FF0000"/>
          <w:sz w:val="20"/>
          <w:szCs w:val="20"/>
          <w:lang w:val="en-CA" w:eastAsia="en-US"/>
        </w:rPr>
        <w:t xml:space="preserve"> the act of bringing again into activity and prominence</w:t>
      </w:r>
    </w:p>
    <w:p w14:paraId="5E631161" w14:textId="77777777" w:rsidR="00A63746" w:rsidRPr="00500071" w:rsidRDefault="00A63746" w:rsidP="00D05009">
      <w:pPr>
        <w:suppressAutoHyphens/>
        <w:autoSpaceDE w:val="0"/>
        <w:autoSpaceDN w:val="0"/>
        <w:adjustRightInd w:val="0"/>
        <w:spacing w:before="70" w:after="70" w:line="260" w:lineRule="atLeast"/>
        <w:textAlignment w:val="center"/>
        <w:rPr>
          <w:rFonts w:eastAsia="MS Mincho"/>
          <w:bCs/>
          <w:color w:val="FF0000"/>
          <w:sz w:val="20"/>
          <w:szCs w:val="20"/>
          <w:lang w:val="en-CA" w:eastAsia="en-US"/>
        </w:rPr>
      </w:pPr>
      <w:r w:rsidRPr="00500071">
        <w:rPr>
          <w:rFonts w:eastAsia="MS Mincho"/>
          <w:b/>
          <w:bCs/>
          <w:color w:val="FF0000"/>
          <w:sz w:val="20"/>
          <w:szCs w:val="20"/>
          <w:lang w:val="en-CA" w:eastAsia="en-US"/>
        </w:rPr>
        <w:t xml:space="preserve">smallpox: </w:t>
      </w:r>
      <w:r w:rsidRPr="00500071">
        <w:rPr>
          <w:rFonts w:eastAsia="MS Mincho"/>
          <w:bCs/>
          <w:color w:val="FF0000"/>
          <w:sz w:val="20"/>
          <w:szCs w:val="20"/>
          <w:lang w:val="en-CA" w:eastAsia="en-US"/>
        </w:rPr>
        <w:t>a highly contagious and serious disease caused by a poxvirus transmitted from person to person that causes a high fever, a characteristic rash, and may kill about one-third of those infected</w:t>
      </w:r>
    </w:p>
    <w:p w14:paraId="062E2B61" w14:textId="77777777" w:rsidR="00A63746" w:rsidRPr="00500071" w:rsidRDefault="00A63746" w:rsidP="00285FF3">
      <w:pPr>
        <w:suppressAutoHyphens/>
        <w:autoSpaceDE w:val="0"/>
        <w:autoSpaceDN w:val="0"/>
        <w:adjustRightInd w:val="0"/>
        <w:spacing w:before="70" w:after="70" w:line="300" w:lineRule="atLeast"/>
        <w:textAlignment w:val="center"/>
        <w:rPr>
          <w:iCs/>
          <w:color w:val="0432FF"/>
          <w:sz w:val="20"/>
          <w:szCs w:val="19"/>
          <w:lang w:val="en-CA" w:eastAsia="en-US"/>
        </w:rPr>
        <w:sectPr w:rsidR="00A63746" w:rsidRPr="00500071" w:rsidSect="00A63746">
          <w:footerReference w:type="even" r:id="rId24"/>
          <w:footerReference w:type="default" r:id="rId25"/>
          <w:footerReference w:type="first" r:id="rId26"/>
          <w:type w:val="continuous"/>
          <w:pgSz w:w="12240" w:h="15840"/>
          <w:pgMar w:top="720" w:right="720" w:bottom="720" w:left="720" w:header="720" w:footer="720" w:gutter="0"/>
          <w:cols w:num="2" w:space="720"/>
          <w:noEndnote/>
        </w:sectPr>
      </w:pPr>
    </w:p>
    <w:p w14:paraId="358E9122" w14:textId="6C5E0E1B" w:rsidR="00224E6E" w:rsidRPr="00500071" w:rsidRDefault="00224E6E" w:rsidP="00285FF3">
      <w:pPr>
        <w:suppressAutoHyphens/>
        <w:autoSpaceDE w:val="0"/>
        <w:autoSpaceDN w:val="0"/>
        <w:adjustRightInd w:val="0"/>
        <w:spacing w:before="70" w:after="70" w:line="300" w:lineRule="atLeast"/>
        <w:textAlignment w:val="center"/>
        <w:rPr>
          <w:iCs/>
          <w:color w:val="0432FF"/>
          <w:sz w:val="20"/>
          <w:szCs w:val="19"/>
          <w:lang w:val="en-CA" w:eastAsia="en-US"/>
        </w:rPr>
        <w:sectPr w:rsidR="00224E6E" w:rsidRPr="00500071" w:rsidSect="00234B8B">
          <w:type w:val="continuous"/>
          <w:pgSz w:w="12240" w:h="15840"/>
          <w:pgMar w:top="720" w:right="720" w:bottom="720" w:left="720" w:header="720" w:footer="720" w:gutter="0"/>
          <w:cols w:space="720"/>
          <w:noEndnote/>
        </w:sectPr>
      </w:pPr>
    </w:p>
    <w:p w14:paraId="5781B3D8" w14:textId="135F2E2F" w:rsidR="00974EAD" w:rsidRPr="00500071" w:rsidRDefault="00A26FD8" w:rsidP="00803CCF">
      <w:pPr>
        <w:suppressAutoHyphens/>
        <w:autoSpaceDE w:val="0"/>
        <w:autoSpaceDN w:val="0"/>
        <w:adjustRightInd w:val="0"/>
        <w:spacing w:line="300" w:lineRule="atLeast"/>
        <w:jc w:val="center"/>
        <w:textAlignment w:val="center"/>
        <w:rPr>
          <w:rFonts w:eastAsia="Calibri"/>
          <w:color w:val="000000"/>
          <w:sz w:val="20"/>
          <w:szCs w:val="20"/>
          <w:lang w:val="en-CA" w:eastAsia="en-US"/>
        </w:rPr>
      </w:pPr>
      <w:r w:rsidRPr="00500071">
        <w:rPr>
          <w:noProof/>
          <w:color w:val="000000"/>
          <w:sz w:val="20"/>
          <w:szCs w:val="20"/>
          <w:lang w:val="en-CA" w:eastAsia="en-US"/>
        </w:rPr>
        <w:lastRenderedPageBreak/>
        <w:drawing>
          <wp:inline distT="0" distB="0" distL="0" distR="0" wp14:anchorId="79C85C7A" wp14:editId="510DA426">
            <wp:extent cx="6779922" cy="8830849"/>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79922" cy="8830849"/>
                    </a:xfrm>
                    <a:prstGeom prst="rect">
                      <a:avLst/>
                    </a:prstGeom>
                  </pic:spPr>
                </pic:pic>
              </a:graphicData>
            </a:graphic>
          </wp:inline>
        </w:drawing>
      </w:r>
    </w:p>
    <w:sectPr w:rsidR="00974EAD" w:rsidRPr="00500071" w:rsidSect="00234B8B">
      <w:type w:val="continuous"/>
      <w:pgSz w:w="12240" w:h="15840"/>
      <w:pgMar w:top="720" w:right="720" w:bottom="720" w:left="720" w:header="720" w:footer="720" w:gutter="0"/>
      <w:cols w:num="2"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C6E26" w14:textId="77777777" w:rsidR="008341F9" w:rsidRDefault="008341F9" w:rsidP="005A2811">
      <w:r>
        <w:separator/>
      </w:r>
    </w:p>
  </w:endnote>
  <w:endnote w:type="continuationSeparator" w:id="0">
    <w:p w14:paraId="2E7CF9CC" w14:textId="77777777" w:rsidR="008341F9" w:rsidRDefault="008341F9" w:rsidP="005A2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alyardTextBook-Regular">
    <w:panose1 w:val="020B0604020202020204"/>
    <w:charset w:val="4D"/>
    <w:family w:val="auto"/>
    <w:pitch w:val="variable"/>
    <w:sig w:usb0="20000007" w:usb1="00000000" w:usb2="00000000" w:usb3="00000000" w:csb0="00000193" w:csb1="00000000"/>
  </w:font>
  <w:font w:name="HalyardDisplaySemiBold">
    <w:panose1 w:val="020B0604020202020204"/>
    <w:charset w:val="4D"/>
    <w:family w:val="auto"/>
    <w:pitch w:val="variable"/>
    <w:sig w:usb0="20000007" w:usb1="00000000" w:usb2="00000000" w:usb3="00000000" w:csb0="00000193" w:csb1="00000000"/>
  </w:font>
  <w:font w:name="Halyard Text Book">
    <w:panose1 w:val="020B0604020202020204"/>
    <w:charset w:val="00"/>
    <w:family w:val="modern"/>
    <w:notTrueType/>
    <w:pitch w:val="variable"/>
    <w:sig w:usb0="20000007" w:usb1="00000000" w:usb2="00000000" w:usb3="00000000" w:csb0="00000193" w:csb1="00000000"/>
  </w:font>
  <w:font w:name="Halyard Text">
    <w:panose1 w:val="020B0604020202020204"/>
    <w:charset w:val="00"/>
    <w:family w:val="modern"/>
    <w:notTrueType/>
    <w:pitch w:val="variable"/>
    <w:sig w:usb0="20000007" w:usb1="00000000" w:usb2="00000000" w:usb3="00000000" w:csb0="00000193"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6E34" w14:textId="77777777" w:rsidR="003320BB" w:rsidRDefault="005D3A86" w:rsidP="003320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514B63A" w14:textId="77777777" w:rsidR="003320BB" w:rsidRDefault="003320BB" w:rsidP="003320B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AA651" w14:textId="7CC0AABD" w:rsidR="003320BB" w:rsidRPr="00E001D6" w:rsidRDefault="005D3A86" w:rsidP="003320BB">
    <w:pPr>
      <w:pStyle w:val="Footer"/>
      <w:tabs>
        <w:tab w:val="clear" w:pos="4320"/>
        <w:tab w:val="left" w:pos="1940"/>
        <w:tab w:val="left" w:pos="4332"/>
        <w:tab w:val="center" w:pos="4674"/>
        <w:tab w:val="left" w:pos="8100"/>
        <w:tab w:val="left" w:pos="10080"/>
        <w:tab w:val="left" w:pos="10265"/>
        <w:tab w:val="left" w:pos="10800"/>
      </w:tabs>
      <w:ind w:right="-355"/>
      <w:rPr>
        <w:color w:val="FF0000"/>
        <w:sz w:val="18"/>
        <w:szCs w:val="18"/>
      </w:rPr>
    </w:pPr>
    <w:r w:rsidRPr="00BE0EDC">
      <w:rPr>
        <w:color w:val="FF0000"/>
        <w:sz w:val="18"/>
        <w:szCs w:val="18"/>
        <w:lang w:val="en-GB"/>
      </w:rPr>
      <w:t xml:space="preserve">Level 2 </w:t>
    </w:r>
    <w:r w:rsidRPr="00BE0EDC">
      <w:rPr>
        <w:color w:val="FF0000"/>
        <w:sz w:val="18"/>
        <w:szCs w:val="18"/>
      </w:rPr>
      <w:t xml:space="preserve">• </w:t>
    </w:r>
    <w:r>
      <w:rPr>
        <w:color w:val="FF0000"/>
        <w:sz w:val="18"/>
        <w:szCs w:val="18"/>
      </w:rPr>
      <w:t>No.</w:t>
    </w:r>
    <w:r w:rsidRPr="00BE0EDC">
      <w:rPr>
        <w:color w:val="FF0000"/>
        <w:sz w:val="18"/>
        <w:szCs w:val="18"/>
      </w:rPr>
      <w:t xml:space="preserve"> </w:t>
    </w:r>
    <w:r w:rsidR="00803CCF">
      <w:rPr>
        <w:color w:val="FF0000"/>
        <w:sz w:val="18"/>
        <w:szCs w:val="18"/>
      </w:rPr>
      <w:t>5</w:t>
    </w:r>
    <w:r w:rsidRPr="00BE0EDC">
      <w:rPr>
        <w:color w:val="FF0000"/>
        <w:sz w:val="18"/>
        <w:szCs w:val="18"/>
      </w:rPr>
      <w:tab/>
    </w:r>
    <w:r w:rsidRPr="00BE0EDC">
      <w:rPr>
        <w:color w:val="FF0000"/>
        <w:sz w:val="18"/>
        <w:szCs w:val="18"/>
      </w:rPr>
      <w:tab/>
    </w:r>
    <w:r>
      <w:rPr>
        <w:color w:val="FF0000"/>
        <w:sz w:val="18"/>
        <w:szCs w:val="18"/>
      </w:rPr>
      <w:t xml:space="preserve">        </w:t>
    </w:r>
    <w:r w:rsidRPr="00BE0EDC">
      <w:rPr>
        <w:color w:val="0000FF"/>
        <w:sz w:val="18"/>
        <w:szCs w:val="18"/>
      </w:rPr>
      <w:t>Building Bridges</w:t>
    </w:r>
    <w:r w:rsidRPr="00BE0EDC">
      <w:rPr>
        <w:color w:val="FF0000"/>
        <w:sz w:val="18"/>
        <w:szCs w:val="18"/>
      </w:rPr>
      <w:tab/>
    </w:r>
    <w:r w:rsidRPr="00BE0EDC">
      <w:rPr>
        <w:color w:val="FF0000"/>
        <w:sz w:val="18"/>
        <w:szCs w:val="18"/>
      </w:rPr>
      <w:tab/>
    </w:r>
    <w:r w:rsidRPr="00BE0EDC">
      <w:rPr>
        <w:color w:val="FF0000"/>
        <w:sz w:val="18"/>
        <w:szCs w:val="18"/>
      </w:rPr>
      <w:tab/>
      <w:t xml:space="preserve"> - </w:t>
    </w:r>
    <w:r w:rsidRPr="00BE0EDC">
      <w:rPr>
        <w:color w:val="FF0000"/>
        <w:sz w:val="18"/>
        <w:szCs w:val="18"/>
      </w:rPr>
      <w:fldChar w:fldCharType="begin"/>
    </w:r>
    <w:r w:rsidRPr="00BE0EDC">
      <w:rPr>
        <w:color w:val="FF0000"/>
        <w:sz w:val="18"/>
        <w:szCs w:val="18"/>
      </w:rPr>
      <w:instrText xml:space="preserve"> PAGE </w:instrText>
    </w:r>
    <w:r w:rsidRPr="00BE0EDC">
      <w:rPr>
        <w:color w:val="FF0000"/>
        <w:sz w:val="18"/>
        <w:szCs w:val="18"/>
      </w:rPr>
      <w:fldChar w:fldCharType="separate"/>
    </w:r>
    <w:r w:rsidRPr="00BE0EDC">
      <w:rPr>
        <w:noProof/>
        <w:color w:val="FF0000"/>
        <w:sz w:val="18"/>
        <w:szCs w:val="18"/>
      </w:rPr>
      <w:t>10</w:t>
    </w:r>
    <w:r w:rsidRPr="00BE0EDC">
      <w:rPr>
        <w:color w:val="FF0000"/>
        <w:sz w:val="18"/>
        <w:szCs w:val="18"/>
      </w:rPr>
      <w:fldChar w:fldCharType="end"/>
    </w:r>
    <w:r w:rsidRPr="00BE0EDC">
      <w:rPr>
        <w:color w:val="FF0000"/>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53F32" w14:textId="77777777" w:rsidR="003320BB" w:rsidRDefault="005D3A86" w:rsidP="003320BB">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11302" w14:textId="77777777" w:rsidR="00F347CC" w:rsidRDefault="00F347CC" w:rsidP="003320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282FAD5" w14:textId="77777777" w:rsidR="00F347CC" w:rsidRDefault="00F347CC" w:rsidP="003320BB">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274BD" w14:textId="20470981" w:rsidR="009A468A" w:rsidRPr="00BD3610" w:rsidRDefault="00F347CC" w:rsidP="00BD3610">
    <w:pPr>
      <w:pStyle w:val="Footer"/>
      <w:tabs>
        <w:tab w:val="clear" w:pos="4320"/>
        <w:tab w:val="left" w:pos="1940"/>
        <w:tab w:val="left" w:pos="4332"/>
        <w:tab w:val="center" w:pos="4674"/>
        <w:tab w:val="left" w:pos="8100"/>
        <w:tab w:val="left" w:pos="10080"/>
        <w:tab w:val="left" w:pos="10265"/>
        <w:tab w:val="left" w:pos="10800"/>
      </w:tabs>
      <w:ind w:right="-355"/>
      <w:rPr>
        <w:color w:val="FF0000"/>
        <w:sz w:val="18"/>
        <w:szCs w:val="18"/>
      </w:rPr>
    </w:pPr>
    <w:r w:rsidRPr="00BE0EDC">
      <w:rPr>
        <w:color w:val="FF0000"/>
        <w:sz w:val="18"/>
        <w:szCs w:val="18"/>
        <w:lang w:val="en-GB"/>
      </w:rPr>
      <w:t xml:space="preserve">Level 2 </w:t>
    </w:r>
    <w:r w:rsidRPr="00BE0EDC">
      <w:rPr>
        <w:color w:val="FF0000"/>
        <w:sz w:val="18"/>
        <w:szCs w:val="18"/>
      </w:rPr>
      <w:t xml:space="preserve">• </w:t>
    </w:r>
    <w:r>
      <w:rPr>
        <w:color w:val="FF0000"/>
        <w:sz w:val="18"/>
        <w:szCs w:val="18"/>
      </w:rPr>
      <w:t>No.</w:t>
    </w:r>
    <w:r w:rsidRPr="00BE0EDC">
      <w:rPr>
        <w:color w:val="FF0000"/>
        <w:sz w:val="18"/>
        <w:szCs w:val="18"/>
      </w:rPr>
      <w:t xml:space="preserve"> </w:t>
    </w:r>
    <w:r w:rsidR="00803CCF">
      <w:rPr>
        <w:color w:val="FF0000"/>
        <w:sz w:val="18"/>
        <w:szCs w:val="18"/>
      </w:rPr>
      <w:t>5</w:t>
    </w:r>
    <w:r w:rsidRPr="00BE0EDC">
      <w:rPr>
        <w:color w:val="FF0000"/>
        <w:sz w:val="18"/>
        <w:szCs w:val="18"/>
      </w:rPr>
      <w:tab/>
    </w:r>
    <w:r w:rsidRPr="00BE0EDC">
      <w:rPr>
        <w:color w:val="FF0000"/>
        <w:sz w:val="18"/>
        <w:szCs w:val="18"/>
      </w:rPr>
      <w:tab/>
    </w:r>
    <w:r>
      <w:rPr>
        <w:color w:val="FF0000"/>
        <w:sz w:val="18"/>
        <w:szCs w:val="18"/>
      </w:rPr>
      <w:t xml:space="preserve">        </w:t>
    </w:r>
    <w:r w:rsidRPr="00BE0EDC">
      <w:rPr>
        <w:color w:val="0000FF"/>
        <w:sz w:val="18"/>
        <w:szCs w:val="18"/>
      </w:rPr>
      <w:t>Building Bridges</w:t>
    </w:r>
    <w:r w:rsidRPr="00BE0EDC">
      <w:rPr>
        <w:color w:val="FF0000"/>
        <w:sz w:val="18"/>
        <w:szCs w:val="18"/>
      </w:rPr>
      <w:tab/>
    </w:r>
    <w:r w:rsidRPr="00BE0EDC">
      <w:rPr>
        <w:color w:val="FF0000"/>
        <w:sz w:val="18"/>
        <w:szCs w:val="18"/>
      </w:rPr>
      <w:tab/>
    </w:r>
    <w:r w:rsidRPr="00BE0EDC">
      <w:rPr>
        <w:color w:val="FF0000"/>
        <w:sz w:val="18"/>
        <w:szCs w:val="18"/>
      </w:rPr>
      <w:tab/>
      <w:t xml:space="preserve"> - </w:t>
    </w:r>
    <w:r w:rsidRPr="00BE0EDC">
      <w:rPr>
        <w:color w:val="FF0000"/>
        <w:sz w:val="18"/>
        <w:szCs w:val="18"/>
      </w:rPr>
      <w:fldChar w:fldCharType="begin"/>
    </w:r>
    <w:r w:rsidRPr="00BE0EDC">
      <w:rPr>
        <w:color w:val="FF0000"/>
        <w:sz w:val="18"/>
        <w:szCs w:val="18"/>
      </w:rPr>
      <w:instrText xml:space="preserve"> PAGE </w:instrText>
    </w:r>
    <w:r w:rsidRPr="00BE0EDC">
      <w:rPr>
        <w:color w:val="FF0000"/>
        <w:sz w:val="18"/>
        <w:szCs w:val="18"/>
      </w:rPr>
      <w:fldChar w:fldCharType="separate"/>
    </w:r>
    <w:r w:rsidRPr="00BE0EDC">
      <w:rPr>
        <w:noProof/>
        <w:color w:val="FF0000"/>
        <w:sz w:val="18"/>
        <w:szCs w:val="18"/>
      </w:rPr>
      <w:t>10</w:t>
    </w:r>
    <w:r w:rsidRPr="00BE0EDC">
      <w:rPr>
        <w:color w:val="FF0000"/>
        <w:sz w:val="18"/>
        <w:szCs w:val="18"/>
      </w:rPr>
      <w:fldChar w:fldCharType="end"/>
    </w:r>
    <w:r w:rsidRPr="00BE0EDC">
      <w:rPr>
        <w:color w:val="FF0000"/>
        <w:sz w:val="18"/>
        <w:szCs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A9A2" w14:textId="77777777" w:rsidR="00F347CC" w:rsidRDefault="00F347CC" w:rsidP="003320BB">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12A87" w14:textId="77777777" w:rsidR="00237D13" w:rsidRDefault="00237D13" w:rsidP="003320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1993B28" w14:textId="77777777" w:rsidR="00237D13" w:rsidRDefault="00237D13" w:rsidP="003320BB">
    <w:pPr>
      <w:pStyle w:val="Footer"/>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792C7" w14:textId="375AB426" w:rsidR="00237D13" w:rsidRPr="00E001D6" w:rsidRDefault="00237D13" w:rsidP="003320BB">
    <w:pPr>
      <w:pStyle w:val="Footer"/>
      <w:tabs>
        <w:tab w:val="clear" w:pos="4320"/>
        <w:tab w:val="left" w:pos="1940"/>
        <w:tab w:val="left" w:pos="4332"/>
        <w:tab w:val="center" w:pos="4674"/>
        <w:tab w:val="left" w:pos="8100"/>
        <w:tab w:val="left" w:pos="10080"/>
        <w:tab w:val="left" w:pos="10265"/>
        <w:tab w:val="left" w:pos="10800"/>
      </w:tabs>
      <w:ind w:right="-355"/>
      <w:rPr>
        <w:color w:val="FF0000"/>
        <w:sz w:val="18"/>
        <w:szCs w:val="18"/>
      </w:rPr>
    </w:pPr>
    <w:r w:rsidRPr="00BE0EDC">
      <w:rPr>
        <w:color w:val="FF0000"/>
        <w:sz w:val="18"/>
        <w:szCs w:val="18"/>
        <w:lang w:val="en-GB"/>
      </w:rPr>
      <w:t xml:space="preserve">Level 2 </w:t>
    </w:r>
    <w:r w:rsidRPr="00BE0EDC">
      <w:rPr>
        <w:color w:val="FF0000"/>
        <w:sz w:val="18"/>
        <w:szCs w:val="18"/>
      </w:rPr>
      <w:t xml:space="preserve">• </w:t>
    </w:r>
    <w:r>
      <w:rPr>
        <w:color w:val="FF0000"/>
        <w:sz w:val="18"/>
        <w:szCs w:val="18"/>
      </w:rPr>
      <w:t>No.</w:t>
    </w:r>
    <w:r w:rsidRPr="00BE0EDC">
      <w:rPr>
        <w:color w:val="FF0000"/>
        <w:sz w:val="18"/>
        <w:szCs w:val="18"/>
      </w:rPr>
      <w:t xml:space="preserve"> </w:t>
    </w:r>
    <w:r w:rsidR="00803CCF">
      <w:rPr>
        <w:color w:val="FF0000"/>
        <w:sz w:val="18"/>
        <w:szCs w:val="18"/>
      </w:rPr>
      <w:t>5</w:t>
    </w:r>
    <w:r w:rsidRPr="00BE0EDC">
      <w:rPr>
        <w:color w:val="FF0000"/>
        <w:sz w:val="18"/>
        <w:szCs w:val="18"/>
      </w:rPr>
      <w:tab/>
    </w:r>
    <w:r w:rsidRPr="00BE0EDC">
      <w:rPr>
        <w:color w:val="FF0000"/>
        <w:sz w:val="18"/>
        <w:szCs w:val="18"/>
      </w:rPr>
      <w:tab/>
    </w:r>
    <w:r>
      <w:rPr>
        <w:color w:val="FF0000"/>
        <w:sz w:val="18"/>
        <w:szCs w:val="18"/>
      </w:rPr>
      <w:t xml:space="preserve">        </w:t>
    </w:r>
    <w:r w:rsidRPr="00BE0EDC">
      <w:rPr>
        <w:color w:val="0000FF"/>
        <w:sz w:val="18"/>
        <w:szCs w:val="18"/>
      </w:rPr>
      <w:t>Building Bridges</w:t>
    </w:r>
    <w:r w:rsidRPr="00BE0EDC">
      <w:rPr>
        <w:color w:val="FF0000"/>
        <w:sz w:val="18"/>
        <w:szCs w:val="18"/>
      </w:rPr>
      <w:tab/>
    </w:r>
    <w:r w:rsidRPr="00BE0EDC">
      <w:rPr>
        <w:color w:val="FF0000"/>
        <w:sz w:val="18"/>
        <w:szCs w:val="18"/>
      </w:rPr>
      <w:tab/>
    </w:r>
    <w:r w:rsidRPr="00BE0EDC">
      <w:rPr>
        <w:color w:val="FF0000"/>
        <w:sz w:val="18"/>
        <w:szCs w:val="18"/>
      </w:rPr>
      <w:tab/>
      <w:t xml:space="preserve"> - </w:t>
    </w:r>
    <w:r w:rsidRPr="00BE0EDC">
      <w:rPr>
        <w:color w:val="FF0000"/>
        <w:sz w:val="18"/>
        <w:szCs w:val="18"/>
      </w:rPr>
      <w:fldChar w:fldCharType="begin"/>
    </w:r>
    <w:r w:rsidRPr="00BE0EDC">
      <w:rPr>
        <w:color w:val="FF0000"/>
        <w:sz w:val="18"/>
        <w:szCs w:val="18"/>
      </w:rPr>
      <w:instrText xml:space="preserve"> PAGE </w:instrText>
    </w:r>
    <w:r w:rsidRPr="00BE0EDC">
      <w:rPr>
        <w:color w:val="FF0000"/>
        <w:sz w:val="18"/>
        <w:szCs w:val="18"/>
      </w:rPr>
      <w:fldChar w:fldCharType="separate"/>
    </w:r>
    <w:r w:rsidRPr="00BE0EDC">
      <w:rPr>
        <w:noProof/>
        <w:color w:val="FF0000"/>
        <w:sz w:val="18"/>
        <w:szCs w:val="18"/>
      </w:rPr>
      <w:t>10</w:t>
    </w:r>
    <w:r w:rsidRPr="00BE0EDC">
      <w:rPr>
        <w:color w:val="FF0000"/>
        <w:sz w:val="18"/>
        <w:szCs w:val="18"/>
      </w:rPr>
      <w:fldChar w:fldCharType="end"/>
    </w:r>
    <w:r w:rsidRPr="00BE0EDC">
      <w:rPr>
        <w:color w:val="FF0000"/>
        <w:sz w:val="18"/>
        <w:szCs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1E4AD" w14:textId="77777777" w:rsidR="00237D13" w:rsidRDefault="00237D13" w:rsidP="003320BB">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F7341" w14:textId="77777777" w:rsidR="008341F9" w:rsidRDefault="008341F9" w:rsidP="005A2811">
      <w:r>
        <w:separator/>
      </w:r>
    </w:p>
  </w:footnote>
  <w:footnote w:type="continuationSeparator" w:id="0">
    <w:p w14:paraId="212EB1DF" w14:textId="77777777" w:rsidR="008341F9" w:rsidRDefault="008341F9" w:rsidP="005A28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2C662A"/>
    <w:multiLevelType w:val="hybridMultilevel"/>
    <w:tmpl w:val="5A32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07646E"/>
    <w:multiLevelType w:val="hybridMultilevel"/>
    <w:tmpl w:val="363C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0866636">
    <w:abstractNumId w:val="1"/>
  </w:num>
  <w:num w:numId="2" w16cid:durableId="255410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8E3"/>
    <w:rsid w:val="00000A54"/>
    <w:rsid w:val="00005C24"/>
    <w:rsid w:val="000128AF"/>
    <w:rsid w:val="00013F26"/>
    <w:rsid w:val="000301C1"/>
    <w:rsid w:val="00031855"/>
    <w:rsid w:val="0003553A"/>
    <w:rsid w:val="00044950"/>
    <w:rsid w:val="000544DA"/>
    <w:rsid w:val="00062898"/>
    <w:rsid w:val="000628B8"/>
    <w:rsid w:val="00070CE8"/>
    <w:rsid w:val="00072BAF"/>
    <w:rsid w:val="00077B09"/>
    <w:rsid w:val="00080878"/>
    <w:rsid w:val="00085A4F"/>
    <w:rsid w:val="00085F6A"/>
    <w:rsid w:val="0009327A"/>
    <w:rsid w:val="00093356"/>
    <w:rsid w:val="000936AF"/>
    <w:rsid w:val="000A4A0C"/>
    <w:rsid w:val="000B2514"/>
    <w:rsid w:val="000B28DF"/>
    <w:rsid w:val="000C14E9"/>
    <w:rsid w:val="000D0FE2"/>
    <w:rsid w:val="000D707F"/>
    <w:rsid w:val="000E0373"/>
    <w:rsid w:val="000E1987"/>
    <w:rsid w:val="000E1FE6"/>
    <w:rsid w:val="000F5606"/>
    <w:rsid w:val="000F694B"/>
    <w:rsid w:val="00107DD6"/>
    <w:rsid w:val="00115433"/>
    <w:rsid w:val="00123C29"/>
    <w:rsid w:val="00144919"/>
    <w:rsid w:val="00147BA2"/>
    <w:rsid w:val="00155E35"/>
    <w:rsid w:val="00160D5F"/>
    <w:rsid w:val="001617D8"/>
    <w:rsid w:val="00161A4C"/>
    <w:rsid w:val="00165515"/>
    <w:rsid w:val="001662EF"/>
    <w:rsid w:val="0017069C"/>
    <w:rsid w:val="00174CE7"/>
    <w:rsid w:val="00175763"/>
    <w:rsid w:val="00180955"/>
    <w:rsid w:val="00182319"/>
    <w:rsid w:val="00186D39"/>
    <w:rsid w:val="00186D5E"/>
    <w:rsid w:val="00186E57"/>
    <w:rsid w:val="00197C74"/>
    <w:rsid w:val="001B41B8"/>
    <w:rsid w:val="001D39BC"/>
    <w:rsid w:val="001D7E1B"/>
    <w:rsid w:val="001E377E"/>
    <w:rsid w:val="001E5D62"/>
    <w:rsid w:val="001F577A"/>
    <w:rsid w:val="00207654"/>
    <w:rsid w:val="00212583"/>
    <w:rsid w:val="002136C9"/>
    <w:rsid w:val="0021417E"/>
    <w:rsid w:val="00214445"/>
    <w:rsid w:val="00224309"/>
    <w:rsid w:val="00224E6E"/>
    <w:rsid w:val="00226736"/>
    <w:rsid w:val="00227677"/>
    <w:rsid w:val="002329A3"/>
    <w:rsid w:val="00233EB2"/>
    <w:rsid w:val="00234B8B"/>
    <w:rsid w:val="002358E3"/>
    <w:rsid w:val="00237D13"/>
    <w:rsid w:val="00243631"/>
    <w:rsid w:val="00244C68"/>
    <w:rsid w:val="002469C4"/>
    <w:rsid w:val="0025712A"/>
    <w:rsid w:val="002627BF"/>
    <w:rsid w:val="0026445F"/>
    <w:rsid w:val="00274DF4"/>
    <w:rsid w:val="00277212"/>
    <w:rsid w:val="00282861"/>
    <w:rsid w:val="00285FF3"/>
    <w:rsid w:val="002870C4"/>
    <w:rsid w:val="002876D7"/>
    <w:rsid w:val="00291078"/>
    <w:rsid w:val="00292955"/>
    <w:rsid w:val="00297A1B"/>
    <w:rsid w:val="002C0EDE"/>
    <w:rsid w:val="002D16BF"/>
    <w:rsid w:val="002F7EED"/>
    <w:rsid w:val="0031214B"/>
    <w:rsid w:val="00322858"/>
    <w:rsid w:val="003259DC"/>
    <w:rsid w:val="003320BB"/>
    <w:rsid w:val="00334BFE"/>
    <w:rsid w:val="00341A56"/>
    <w:rsid w:val="00350AF2"/>
    <w:rsid w:val="003623A4"/>
    <w:rsid w:val="003742A1"/>
    <w:rsid w:val="00383F90"/>
    <w:rsid w:val="0039005A"/>
    <w:rsid w:val="00392090"/>
    <w:rsid w:val="0039237B"/>
    <w:rsid w:val="003A02C5"/>
    <w:rsid w:val="003B080B"/>
    <w:rsid w:val="003B1914"/>
    <w:rsid w:val="003E0B0F"/>
    <w:rsid w:val="003E25A5"/>
    <w:rsid w:val="003E3DF4"/>
    <w:rsid w:val="003E612C"/>
    <w:rsid w:val="003F0CC5"/>
    <w:rsid w:val="003F610B"/>
    <w:rsid w:val="003F69EB"/>
    <w:rsid w:val="003F748C"/>
    <w:rsid w:val="0040051A"/>
    <w:rsid w:val="004034C6"/>
    <w:rsid w:val="00405E41"/>
    <w:rsid w:val="00407F56"/>
    <w:rsid w:val="00417995"/>
    <w:rsid w:val="00432B53"/>
    <w:rsid w:val="00446DBD"/>
    <w:rsid w:val="004600C9"/>
    <w:rsid w:val="00460F5C"/>
    <w:rsid w:val="00463F7D"/>
    <w:rsid w:val="00466A21"/>
    <w:rsid w:val="004709A8"/>
    <w:rsid w:val="004762A2"/>
    <w:rsid w:val="00496925"/>
    <w:rsid w:val="004A7B01"/>
    <w:rsid w:val="004B4547"/>
    <w:rsid w:val="004C79D4"/>
    <w:rsid w:val="004D3F6C"/>
    <w:rsid w:val="004D7CEB"/>
    <w:rsid w:val="004E1A9F"/>
    <w:rsid w:val="004E2106"/>
    <w:rsid w:val="004E2849"/>
    <w:rsid w:val="004F7ABE"/>
    <w:rsid w:val="00500071"/>
    <w:rsid w:val="00502BA5"/>
    <w:rsid w:val="00512D66"/>
    <w:rsid w:val="00513218"/>
    <w:rsid w:val="005225B3"/>
    <w:rsid w:val="00522670"/>
    <w:rsid w:val="00530690"/>
    <w:rsid w:val="00535918"/>
    <w:rsid w:val="005419FD"/>
    <w:rsid w:val="00546D7E"/>
    <w:rsid w:val="005473F0"/>
    <w:rsid w:val="00555DD4"/>
    <w:rsid w:val="00556B6C"/>
    <w:rsid w:val="005608E1"/>
    <w:rsid w:val="005611B5"/>
    <w:rsid w:val="00561704"/>
    <w:rsid w:val="00566FCE"/>
    <w:rsid w:val="00576E50"/>
    <w:rsid w:val="0058162B"/>
    <w:rsid w:val="005848F5"/>
    <w:rsid w:val="005856E5"/>
    <w:rsid w:val="0058645C"/>
    <w:rsid w:val="0059273D"/>
    <w:rsid w:val="005A2811"/>
    <w:rsid w:val="005C6F06"/>
    <w:rsid w:val="005D0A65"/>
    <w:rsid w:val="005D1594"/>
    <w:rsid w:val="005D3A86"/>
    <w:rsid w:val="005D7EA5"/>
    <w:rsid w:val="005E3F75"/>
    <w:rsid w:val="00605DE9"/>
    <w:rsid w:val="00611941"/>
    <w:rsid w:val="0062128C"/>
    <w:rsid w:val="0063391A"/>
    <w:rsid w:val="006377F2"/>
    <w:rsid w:val="00645C02"/>
    <w:rsid w:val="00647AAA"/>
    <w:rsid w:val="006515D2"/>
    <w:rsid w:val="00653CCD"/>
    <w:rsid w:val="00665201"/>
    <w:rsid w:val="0066589F"/>
    <w:rsid w:val="00666A17"/>
    <w:rsid w:val="00675AB5"/>
    <w:rsid w:val="0068192F"/>
    <w:rsid w:val="006836AC"/>
    <w:rsid w:val="00686338"/>
    <w:rsid w:val="00690BA9"/>
    <w:rsid w:val="00692392"/>
    <w:rsid w:val="00692559"/>
    <w:rsid w:val="00697803"/>
    <w:rsid w:val="006B13FB"/>
    <w:rsid w:val="006B608D"/>
    <w:rsid w:val="006C142F"/>
    <w:rsid w:val="006C264A"/>
    <w:rsid w:val="006C5F31"/>
    <w:rsid w:val="006D1770"/>
    <w:rsid w:val="006F5000"/>
    <w:rsid w:val="00703325"/>
    <w:rsid w:val="007072C6"/>
    <w:rsid w:val="00715425"/>
    <w:rsid w:val="00720D51"/>
    <w:rsid w:val="00724733"/>
    <w:rsid w:val="00725B4B"/>
    <w:rsid w:val="007263A6"/>
    <w:rsid w:val="00726F4F"/>
    <w:rsid w:val="00731A6A"/>
    <w:rsid w:val="007445B6"/>
    <w:rsid w:val="0074636E"/>
    <w:rsid w:val="007463AE"/>
    <w:rsid w:val="00752551"/>
    <w:rsid w:val="00770096"/>
    <w:rsid w:val="007762C1"/>
    <w:rsid w:val="007828B6"/>
    <w:rsid w:val="007860A6"/>
    <w:rsid w:val="00794353"/>
    <w:rsid w:val="007A7CE1"/>
    <w:rsid w:val="007B1C43"/>
    <w:rsid w:val="007C5A5A"/>
    <w:rsid w:val="007D3293"/>
    <w:rsid w:val="007E0ABA"/>
    <w:rsid w:val="007E1154"/>
    <w:rsid w:val="007E70F2"/>
    <w:rsid w:val="007F20B6"/>
    <w:rsid w:val="00802ED5"/>
    <w:rsid w:val="00803CCF"/>
    <w:rsid w:val="008050D3"/>
    <w:rsid w:val="00816195"/>
    <w:rsid w:val="008238F4"/>
    <w:rsid w:val="0082447B"/>
    <w:rsid w:val="008341F9"/>
    <w:rsid w:val="00836A21"/>
    <w:rsid w:val="00843BAD"/>
    <w:rsid w:val="008576AB"/>
    <w:rsid w:val="00863D17"/>
    <w:rsid w:val="0086783B"/>
    <w:rsid w:val="00871DDD"/>
    <w:rsid w:val="008732A2"/>
    <w:rsid w:val="008901B1"/>
    <w:rsid w:val="00894E3B"/>
    <w:rsid w:val="008B153F"/>
    <w:rsid w:val="008B1A23"/>
    <w:rsid w:val="008B49FB"/>
    <w:rsid w:val="008B5A34"/>
    <w:rsid w:val="008C28C4"/>
    <w:rsid w:val="008D27EC"/>
    <w:rsid w:val="008E1C0A"/>
    <w:rsid w:val="008E7FF5"/>
    <w:rsid w:val="008F0D06"/>
    <w:rsid w:val="00907917"/>
    <w:rsid w:val="0091388F"/>
    <w:rsid w:val="00914FB1"/>
    <w:rsid w:val="00924DAD"/>
    <w:rsid w:val="00933CEE"/>
    <w:rsid w:val="00934C4F"/>
    <w:rsid w:val="00947BC9"/>
    <w:rsid w:val="00952F85"/>
    <w:rsid w:val="00954EFD"/>
    <w:rsid w:val="00955D91"/>
    <w:rsid w:val="00974EAD"/>
    <w:rsid w:val="00983F78"/>
    <w:rsid w:val="00987F05"/>
    <w:rsid w:val="00997A5D"/>
    <w:rsid w:val="009A0E8E"/>
    <w:rsid w:val="009A468A"/>
    <w:rsid w:val="009A5ECC"/>
    <w:rsid w:val="009B6BDC"/>
    <w:rsid w:val="009C4710"/>
    <w:rsid w:val="009D07C8"/>
    <w:rsid w:val="009E7B7C"/>
    <w:rsid w:val="009E7D81"/>
    <w:rsid w:val="009F55B4"/>
    <w:rsid w:val="00A01490"/>
    <w:rsid w:val="00A05B63"/>
    <w:rsid w:val="00A125F2"/>
    <w:rsid w:val="00A1701D"/>
    <w:rsid w:val="00A1785B"/>
    <w:rsid w:val="00A26FD8"/>
    <w:rsid w:val="00A43EFA"/>
    <w:rsid w:val="00A45726"/>
    <w:rsid w:val="00A46E6B"/>
    <w:rsid w:val="00A5291C"/>
    <w:rsid w:val="00A578B5"/>
    <w:rsid w:val="00A63746"/>
    <w:rsid w:val="00A70E7E"/>
    <w:rsid w:val="00A72A51"/>
    <w:rsid w:val="00A73B03"/>
    <w:rsid w:val="00A75DED"/>
    <w:rsid w:val="00A76A62"/>
    <w:rsid w:val="00A7732F"/>
    <w:rsid w:val="00A775F2"/>
    <w:rsid w:val="00A8064F"/>
    <w:rsid w:val="00A80BCE"/>
    <w:rsid w:val="00A826AA"/>
    <w:rsid w:val="00A8712D"/>
    <w:rsid w:val="00A948F8"/>
    <w:rsid w:val="00AA4CA8"/>
    <w:rsid w:val="00AB127E"/>
    <w:rsid w:val="00AB7EE6"/>
    <w:rsid w:val="00AD7538"/>
    <w:rsid w:val="00AE0F74"/>
    <w:rsid w:val="00AE50F2"/>
    <w:rsid w:val="00B01C51"/>
    <w:rsid w:val="00B040A0"/>
    <w:rsid w:val="00B12F1C"/>
    <w:rsid w:val="00B13115"/>
    <w:rsid w:val="00B178CD"/>
    <w:rsid w:val="00B244FD"/>
    <w:rsid w:val="00B30038"/>
    <w:rsid w:val="00B44536"/>
    <w:rsid w:val="00B508C5"/>
    <w:rsid w:val="00B53B31"/>
    <w:rsid w:val="00B55F18"/>
    <w:rsid w:val="00B57F89"/>
    <w:rsid w:val="00B60678"/>
    <w:rsid w:val="00B62984"/>
    <w:rsid w:val="00B63BE5"/>
    <w:rsid w:val="00B77FEA"/>
    <w:rsid w:val="00B824D4"/>
    <w:rsid w:val="00B855FB"/>
    <w:rsid w:val="00B85EE6"/>
    <w:rsid w:val="00B8606E"/>
    <w:rsid w:val="00B94C58"/>
    <w:rsid w:val="00B95E86"/>
    <w:rsid w:val="00B96B2C"/>
    <w:rsid w:val="00BA0C4A"/>
    <w:rsid w:val="00BA372F"/>
    <w:rsid w:val="00BA4030"/>
    <w:rsid w:val="00BA4DFB"/>
    <w:rsid w:val="00BA57AA"/>
    <w:rsid w:val="00BB48A4"/>
    <w:rsid w:val="00BC633A"/>
    <w:rsid w:val="00BD3610"/>
    <w:rsid w:val="00BD74AE"/>
    <w:rsid w:val="00BF1E8E"/>
    <w:rsid w:val="00BF2096"/>
    <w:rsid w:val="00BF2EFC"/>
    <w:rsid w:val="00C0148A"/>
    <w:rsid w:val="00C017CE"/>
    <w:rsid w:val="00C11484"/>
    <w:rsid w:val="00C15ED0"/>
    <w:rsid w:val="00C1783D"/>
    <w:rsid w:val="00C26FD9"/>
    <w:rsid w:val="00C406E8"/>
    <w:rsid w:val="00C42E1E"/>
    <w:rsid w:val="00C501F4"/>
    <w:rsid w:val="00C5794B"/>
    <w:rsid w:val="00C745CC"/>
    <w:rsid w:val="00C8336C"/>
    <w:rsid w:val="00C86307"/>
    <w:rsid w:val="00C97C87"/>
    <w:rsid w:val="00CA3C51"/>
    <w:rsid w:val="00CB2D5D"/>
    <w:rsid w:val="00CB4EBF"/>
    <w:rsid w:val="00CD0FDF"/>
    <w:rsid w:val="00CE3F9F"/>
    <w:rsid w:val="00CF198B"/>
    <w:rsid w:val="00CF4463"/>
    <w:rsid w:val="00CF5E0C"/>
    <w:rsid w:val="00D03488"/>
    <w:rsid w:val="00D05009"/>
    <w:rsid w:val="00D132CD"/>
    <w:rsid w:val="00D14D1D"/>
    <w:rsid w:val="00D16C48"/>
    <w:rsid w:val="00D20684"/>
    <w:rsid w:val="00D32780"/>
    <w:rsid w:val="00D36127"/>
    <w:rsid w:val="00D361E7"/>
    <w:rsid w:val="00D417A8"/>
    <w:rsid w:val="00D45D5C"/>
    <w:rsid w:val="00D46D0D"/>
    <w:rsid w:val="00D46D7E"/>
    <w:rsid w:val="00D6141B"/>
    <w:rsid w:val="00D619C6"/>
    <w:rsid w:val="00D75C55"/>
    <w:rsid w:val="00D76EF7"/>
    <w:rsid w:val="00D84AFD"/>
    <w:rsid w:val="00D93864"/>
    <w:rsid w:val="00D96D86"/>
    <w:rsid w:val="00D973C2"/>
    <w:rsid w:val="00DA2FA9"/>
    <w:rsid w:val="00DA333E"/>
    <w:rsid w:val="00DB187C"/>
    <w:rsid w:val="00DB6E50"/>
    <w:rsid w:val="00DD5366"/>
    <w:rsid w:val="00DE245D"/>
    <w:rsid w:val="00DE6258"/>
    <w:rsid w:val="00E00212"/>
    <w:rsid w:val="00E02798"/>
    <w:rsid w:val="00E03A41"/>
    <w:rsid w:val="00E067ED"/>
    <w:rsid w:val="00E07F67"/>
    <w:rsid w:val="00E11548"/>
    <w:rsid w:val="00E13A7E"/>
    <w:rsid w:val="00E21B85"/>
    <w:rsid w:val="00E42284"/>
    <w:rsid w:val="00E468CD"/>
    <w:rsid w:val="00E6337E"/>
    <w:rsid w:val="00E85A98"/>
    <w:rsid w:val="00E9646B"/>
    <w:rsid w:val="00E97D07"/>
    <w:rsid w:val="00EC1AF7"/>
    <w:rsid w:val="00EC3F76"/>
    <w:rsid w:val="00EC48D6"/>
    <w:rsid w:val="00ED2DEB"/>
    <w:rsid w:val="00EF0F2D"/>
    <w:rsid w:val="00EF2E56"/>
    <w:rsid w:val="00EF5E87"/>
    <w:rsid w:val="00F035C4"/>
    <w:rsid w:val="00F200C0"/>
    <w:rsid w:val="00F20A04"/>
    <w:rsid w:val="00F23076"/>
    <w:rsid w:val="00F24BDC"/>
    <w:rsid w:val="00F24BEE"/>
    <w:rsid w:val="00F252E8"/>
    <w:rsid w:val="00F25502"/>
    <w:rsid w:val="00F26316"/>
    <w:rsid w:val="00F347CC"/>
    <w:rsid w:val="00F40AC8"/>
    <w:rsid w:val="00F52416"/>
    <w:rsid w:val="00F6023E"/>
    <w:rsid w:val="00F72572"/>
    <w:rsid w:val="00F72A08"/>
    <w:rsid w:val="00F72CBF"/>
    <w:rsid w:val="00F86CF1"/>
    <w:rsid w:val="00F94EF6"/>
    <w:rsid w:val="00F950B6"/>
    <w:rsid w:val="00FA0016"/>
    <w:rsid w:val="00FA547B"/>
    <w:rsid w:val="00FA6233"/>
    <w:rsid w:val="00FB3E8E"/>
    <w:rsid w:val="00FD015A"/>
    <w:rsid w:val="00FE0C7E"/>
    <w:rsid w:val="00FE1D02"/>
    <w:rsid w:val="00FE43AA"/>
    <w:rsid w:val="00FF242C"/>
    <w:rsid w:val="00FF2E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1EC8D"/>
  <w15:chartTrackingRefBased/>
  <w15:docId w15:val="{E4519BA0-6F40-7D43-A1BD-522C8F883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484"/>
    <w:rPr>
      <w:rFonts w:ascii="Times New Roman" w:eastAsia="Times New Roman" w:hAnsi="Times New Roman"/>
      <w:sz w:val="24"/>
      <w:szCs w:val="24"/>
      <w:lang w:val="en-GB"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358E3"/>
    <w:rPr>
      <w:color w:val="0000FF"/>
      <w:u w:val="single"/>
    </w:rPr>
  </w:style>
  <w:style w:type="paragraph" w:styleId="Footer">
    <w:name w:val="footer"/>
    <w:basedOn w:val="Normal"/>
    <w:link w:val="FooterChar"/>
    <w:semiHidden/>
    <w:rsid w:val="002358E3"/>
    <w:pPr>
      <w:tabs>
        <w:tab w:val="center" w:pos="4320"/>
        <w:tab w:val="right" w:pos="8640"/>
      </w:tabs>
    </w:pPr>
    <w:rPr>
      <w:lang w:val="en-CA"/>
    </w:rPr>
  </w:style>
  <w:style w:type="character" w:customStyle="1" w:styleId="FooterChar">
    <w:name w:val="Footer Char"/>
    <w:link w:val="Footer"/>
    <w:semiHidden/>
    <w:rsid w:val="002358E3"/>
    <w:rPr>
      <w:rFonts w:ascii="Times New Roman" w:eastAsia="Times New Roman" w:hAnsi="Times New Roman" w:cs="Times New Roman"/>
      <w:lang w:eastAsia="en-CA"/>
    </w:rPr>
  </w:style>
  <w:style w:type="character" w:styleId="PageNumber">
    <w:name w:val="page number"/>
    <w:basedOn w:val="DefaultParagraphFont"/>
    <w:rsid w:val="002358E3"/>
  </w:style>
  <w:style w:type="paragraph" w:styleId="Header">
    <w:name w:val="header"/>
    <w:basedOn w:val="Normal"/>
    <w:link w:val="HeaderChar"/>
    <w:uiPriority w:val="99"/>
    <w:unhideWhenUsed/>
    <w:rsid w:val="005A2811"/>
    <w:pPr>
      <w:tabs>
        <w:tab w:val="center" w:pos="4680"/>
        <w:tab w:val="right" w:pos="9360"/>
      </w:tabs>
    </w:pPr>
  </w:style>
  <w:style w:type="character" w:customStyle="1" w:styleId="HeaderChar">
    <w:name w:val="Header Char"/>
    <w:link w:val="Header"/>
    <w:uiPriority w:val="99"/>
    <w:rsid w:val="005A2811"/>
    <w:rPr>
      <w:rFonts w:ascii="Times New Roman" w:eastAsia="Times New Roman" w:hAnsi="Times New Roman" w:cs="Times New Roman"/>
      <w:lang w:val="en-GB" w:eastAsia="en-CA"/>
    </w:rPr>
  </w:style>
  <w:style w:type="paragraph" w:customStyle="1" w:styleId="body">
    <w:name w:val="body"/>
    <w:basedOn w:val="Normal"/>
    <w:uiPriority w:val="99"/>
    <w:rsid w:val="005A2811"/>
    <w:pPr>
      <w:suppressAutoHyphens/>
      <w:autoSpaceDE w:val="0"/>
      <w:autoSpaceDN w:val="0"/>
      <w:adjustRightInd w:val="0"/>
      <w:spacing w:after="180" w:line="280" w:lineRule="atLeast"/>
      <w:textAlignment w:val="center"/>
    </w:pPr>
    <w:rPr>
      <w:rFonts w:ascii="HalyardTextBook-Regular" w:eastAsia="Calibri" w:hAnsi="HalyardTextBook-Regular" w:cs="HalyardTextBook-Regular"/>
      <w:color w:val="000000"/>
      <w:sz w:val="22"/>
      <w:szCs w:val="22"/>
      <w:lang w:val="en-CA" w:eastAsia="en-US"/>
    </w:rPr>
  </w:style>
  <w:style w:type="paragraph" w:customStyle="1" w:styleId="subheads-spancolumns">
    <w:name w:val="subheads - span columns"/>
    <w:basedOn w:val="Normal"/>
    <w:uiPriority w:val="99"/>
    <w:rsid w:val="005A2811"/>
    <w:pPr>
      <w:keepNext/>
      <w:keepLines/>
      <w:pBdr>
        <w:top w:val="single" w:sz="4" w:space="22" w:color="auto"/>
      </w:pBdr>
      <w:suppressAutoHyphens/>
      <w:autoSpaceDE w:val="0"/>
      <w:autoSpaceDN w:val="0"/>
      <w:adjustRightInd w:val="0"/>
      <w:spacing w:before="180" w:after="90" w:line="420" w:lineRule="atLeast"/>
      <w:textAlignment w:val="center"/>
    </w:pPr>
    <w:rPr>
      <w:rFonts w:ascii="HalyardDisplaySemiBold" w:eastAsia="Calibri" w:hAnsi="HalyardDisplaySemiBold" w:cs="HalyardDisplaySemiBold"/>
      <w:b/>
      <w:bCs/>
      <w:color w:val="930038"/>
      <w:sz w:val="36"/>
      <w:szCs w:val="36"/>
      <w:lang w:eastAsia="en-US"/>
    </w:rPr>
  </w:style>
  <w:style w:type="paragraph" w:customStyle="1" w:styleId="subheads-spancolumnsnoruleabove">
    <w:name w:val="subheads - span columns no rule above"/>
    <w:basedOn w:val="subheads-spancolumns"/>
    <w:uiPriority w:val="99"/>
    <w:rsid w:val="005A2811"/>
    <w:pPr>
      <w:pBdr>
        <w:top w:val="none" w:sz="0" w:space="0" w:color="auto"/>
      </w:pBdr>
      <w:spacing w:before="0"/>
    </w:pPr>
  </w:style>
  <w:style w:type="paragraph" w:customStyle="1" w:styleId="subheads">
    <w:name w:val="subheads"/>
    <w:basedOn w:val="Normal"/>
    <w:uiPriority w:val="99"/>
    <w:rsid w:val="00BA4030"/>
    <w:pPr>
      <w:keepNext/>
      <w:keepLines/>
      <w:suppressAutoHyphens/>
      <w:autoSpaceDE w:val="0"/>
      <w:autoSpaceDN w:val="0"/>
      <w:adjustRightInd w:val="0"/>
      <w:spacing w:after="90" w:line="420" w:lineRule="atLeast"/>
      <w:textAlignment w:val="center"/>
    </w:pPr>
    <w:rPr>
      <w:rFonts w:ascii="HalyardDisplaySemiBold" w:eastAsia="Calibri" w:hAnsi="HalyardDisplaySemiBold" w:cs="HalyardDisplaySemiBold"/>
      <w:b/>
      <w:bCs/>
      <w:color w:val="930038"/>
      <w:sz w:val="36"/>
      <w:szCs w:val="36"/>
      <w:lang w:eastAsia="en-US"/>
    </w:rPr>
  </w:style>
  <w:style w:type="paragraph" w:customStyle="1" w:styleId="definitionsbody">
    <w:name w:val="definitions body"/>
    <w:basedOn w:val="body"/>
    <w:uiPriority w:val="99"/>
    <w:rsid w:val="00BA4030"/>
    <w:pPr>
      <w:spacing w:after="0"/>
    </w:pPr>
  </w:style>
  <w:style w:type="paragraph" w:customStyle="1" w:styleId="Articletitle">
    <w:name w:val="Article title"/>
    <w:basedOn w:val="Normal"/>
    <w:uiPriority w:val="99"/>
    <w:rsid w:val="00A7732F"/>
    <w:pPr>
      <w:suppressAutoHyphens/>
      <w:autoSpaceDE w:val="0"/>
      <w:autoSpaceDN w:val="0"/>
      <w:adjustRightInd w:val="0"/>
      <w:spacing w:after="450" w:line="288" w:lineRule="auto"/>
      <w:textAlignment w:val="center"/>
    </w:pPr>
    <w:rPr>
      <w:rFonts w:ascii="HalyardDisplaySemiBold" w:eastAsia="Calibri" w:hAnsi="HalyardDisplaySemiBold" w:cs="HalyardDisplaySemiBold"/>
      <w:b/>
      <w:bCs/>
      <w:color w:val="E82D07"/>
      <w:sz w:val="60"/>
      <w:szCs w:val="60"/>
      <w:lang w:val="en-CA" w:eastAsia="en-US"/>
    </w:rPr>
  </w:style>
  <w:style w:type="paragraph" w:customStyle="1" w:styleId="Subsubheads">
    <w:name w:val="Sub subheads"/>
    <w:basedOn w:val="subheads"/>
    <w:uiPriority w:val="99"/>
    <w:rsid w:val="00ED2DEB"/>
    <w:pPr>
      <w:spacing w:line="320" w:lineRule="atLeast"/>
    </w:pPr>
    <w:rPr>
      <w:rFonts w:ascii="Halyard Text Book" w:hAnsi="Halyard Text Book" w:cs="Halyard Text Book"/>
      <w:sz w:val="30"/>
      <w:szCs w:val="30"/>
    </w:rPr>
  </w:style>
  <w:style w:type="paragraph" w:customStyle="1" w:styleId="Definitionstitle">
    <w:name w:val="Definitions title"/>
    <w:basedOn w:val="body"/>
    <w:uiPriority w:val="99"/>
    <w:rsid w:val="00B178CD"/>
    <w:pPr>
      <w:pBdr>
        <w:top w:val="single" w:sz="4" w:space="18" w:color="auto"/>
      </w:pBdr>
      <w:spacing w:before="90" w:after="43"/>
    </w:pPr>
    <w:rPr>
      <w:rFonts w:ascii="Halyard Text" w:hAnsi="Halyard Text" w:cs="Halyard Text"/>
      <w:b/>
      <w:bCs/>
      <w:color w:val="B3886C"/>
      <w:sz w:val="24"/>
      <w:szCs w:val="24"/>
    </w:rPr>
  </w:style>
  <w:style w:type="paragraph" w:customStyle="1" w:styleId="bulletsindented">
    <w:name w:val="bullets indented"/>
    <w:basedOn w:val="Normal"/>
    <w:uiPriority w:val="99"/>
    <w:rsid w:val="00546D7E"/>
    <w:pPr>
      <w:tabs>
        <w:tab w:val="left" w:pos="180"/>
      </w:tabs>
      <w:suppressAutoHyphens/>
      <w:autoSpaceDE w:val="0"/>
      <w:autoSpaceDN w:val="0"/>
      <w:adjustRightInd w:val="0"/>
      <w:spacing w:after="180" w:line="280" w:lineRule="atLeast"/>
      <w:ind w:left="360" w:hanging="180"/>
      <w:textAlignment w:val="center"/>
    </w:pPr>
    <w:rPr>
      <w:rFonts w:ascii="Halyard Text Book" w:eastAsia="MS Mincho" w:hAnsi="Halyard Text Book" w:cs="Halyard Text Book"/>
      <w:color w:val="000000"/>
      <w:sz w:val="22"/>
      <w:szCs w:val="22"/>
      <w:lang w:val="en-CA" w:eastAsia="en-US"/>
    </w:rPr>
  </w:style>
  <w:style w:type="character" w:styleId="FollowedHyperlink">
    <w:name w:val="FollowedHyperlink"/>
    <w:uiPriority w:val="99"/>
    <w:semiHidden/>
    <w:unhideWhenUsed/>
    <w:rsid w:val="00D96D86"/>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44186">
      <w:bodyDiv w:val="1"/>
      <w:marLeft w:val="0"/>
      <w:marRight w:val="0"/>
      <w:marTop w:val="0"/>
      <w:marBottom w:val="0"/>
      <w:divBdr>
        <w:top w:val="none" w:sz="0" w:space="0" w:color="auto"/>
        <w:left w:val="none" w:sz="0" w:space="0" w:color="auto"/>
        <w:bottom w:val="none" w:sz="0" w:space="0" w:color="auto"/>
        <w:right w:val="none" w:sz="0" w:space="0" w:color="auto"/>
      </w:divBdr>
      <w:divsChild>
        <w:div w:id="188035436">
          <w:marLeft w:val="0"/>
          <w:marRight w:val="0"/>
          <w:marTop w:val="0"/>
          <w:marBottom w:val="0"/>
          <w:divBdr>
            <w:top w:val="none" w:sz="0" w:space="0" w:color="auto"/>
            <w:left w:val="none" w:sz="0" w:space="0" w:color="auto"/>
            <w:bottom w:val="none" w:sz="0" w:space="0" w:color="auto"/>
            <w:right w:val="none" w:sz="0" w:space="0" w:color="auto"/>
          </w:divBdr>
        </w:div>
        <w:div w:id="430247106">
          <w:marLeft w:val="0"/>
          <w:marRight w:val="0"/>
          <w:marTop w:val="0"/>
          <w:marBottom w:val="0"/>
          <w:divBdr>
            <w:top w:val="none" w:sz="0" w:space="0" w:color="auto"/>
            <w:left w:val="none" w:sz="0" w:space="0" w:color="auto"/>
            <w:bottom w:val="none" w:sz="0" w:space="0" w:color="auto"/>
            <w:right w:val="none" w:sz="0" w:space="0" w:color="auto"/>
          </w:divBdr>
        </w:div>
        <w:div w:id="432552816">
          <w:marLeft w:val="0"/>
          <w:marRight w:val="0"/>
          <w:marTop w:val="0"/>
          <w:marBottom w:val="0"/>
          <w:divBdr>
            <w:top w:val="none" w:sz="0" w:space="0" w:color="auto"/>
            <w:left w:val="none" w:sz="0" w:space="0" w:color="auto"/>
            <w:bottom w:val="none" w:sz="0" w:space="0" w:color="auto"/>
            <w:right w:val="none" w:sz="0" w:space="0" w:color="auto"/>
          </w:divBdr>
        </w:div>
        <w:div w:id="775365973">
          <w:marLeft w:val="0"/>
          <w:marRight w:val="0"/>
          <w:marTop w:val="0"/>
          <w:marBottom w:val="0"/>
          <w:divBdr>
            <w:top w:val="none" w:sz="0" w:space="0" w:color="auto"/>
            <w:left w:val="none" w:sz="0" w:space="0" w:color="auto"/>
            <w:bottom w:val="none" w:sz="0" w:space="0" w:color="auto"/>
            <w:right w:val="none" w:sz="0" w:space="0" w:color="auto"/>
          </w:divBdr>
        </w:div>
        <w:div w:id="1217008803">
          <w:marLeft w:val="0"/>
          <w:marRight w:val="0"/>
          <w:marTop w:val="0"/>
          <w:marBottom w:val="0"/>
          <w:divBdr>
            <w:top w:val="none" w:sz="0" w:space="0" w:color="auto"/>
            <w:left w:val="none" w:sz="0" w:space="0" w:color="auto"/>
            <w:bottom w:val="none" w:sz="0" w:space="0" w:color="auto"/>
            <w:right w:val="none" w:sz="0" w:space="0" w:color="auto"/>
          </w:divBdr>
        </w:div>
        <w:div w:id="1266308068">
          <w:marLeft w:val="0"/>
          <w:marRight w:val="0"/>
          <w:marTop w:val="0"/>
          <w:marBottom w:val="0"/>
          <w:divBdr>
            <w:top w:val="none" w:sz="0" w:space="0" w:color="auto"/>
            <w:left w:val="none" w:sz="0" w:space="0" w:color="auto"/>
            <w:bottom w:val="none" w:sz="0" w:space="0" w:color="auto"/>
            <w:right w:val="none" w:sz="0" w:space="0" w:color="auto"/>
          </w:divBdr>
        </w:div>
        <w:div w:id="1528253652">
          <w:marLeft w:val="0"/>
          <w:marRight w:val="0"/>
          <w:marTop w:val="0"/>
          <w:marBottom w:val="0"/>
          <w:divBdr>
            <w:top w:val="none" w:sz="0" w:space="0" w:color="auto"/>
            <w:left w:val="none" w:sz="0" w:space="0" w:color="auto"/>
            <w:bottom w:val="none" w:sz="0" w:space="0" w:color="auto"/>
            <w:right w:val="none" w:sz="0" w:space="0" w:color="auto"/>
          </w:divBdr>
        </w:div>
        <w:div w:id="1577397555">
          <w:marLeft w:val="0"/>
          <w:marRight w:val="0"/>
          <w:marTop w:val="0"/>
          <w:marBottom w:val="0"/>
          <w:divBdr>
            <w:top w:val="none" w:sz="0" w:space="0" w:color="auto"/>
            <w:left w:val="none" w:sz="0" w:space="0" w:color="auto"/>
            <w:bottom w:val="none" w:sz="0" w:space="0" w:color="auto"/>
            <w:right w:val="none" w:sz="0" w:space="0" w:color="auto"/>
          </w:divBdr>
          <w:divsChild>
            <w:div w:id="972562580">
              <w:marLeft w:val="0"/>
              <w:marRight w:val="0"/>
              <w:marTop w:val="0"/>
              <w:marBottom w:val="0"/>
              <w:divBdr>
                <w:top w:val="none" w:sz="0" w:space="0" w:color="auto"/>
                <w:left w:val="none" w:sz="0" w:space="0" w:color="auto"/>
                <w:bottom w:val="none" w:sz="0" w:space="0" w:color="auto"/>
                <w:right w:val="none" w:sz="0" w:space="0" w:color="auto"/>
              </w:divBdr>
              <w:divsChild>
                <w:div w:id="682367316">
                  <w:marLeft w:val="0"/>
                  <w:marRight w:val="0"/>
                  <w:marTop w:val="0"/>
                  <w:marBottom w:val="0"/>
                  <w:divBdr>
                    <w:top w:val="none" w:sz="0" w:space="0" w:color="auto"/>
                    <w:left w:val="none" w:sz="0" w:space="0" w:color="auto"/>
                    <w:bottom w:val="none" w:sz="0" w:space="0" w:color="auto"/>
                    <w:right w:val="none" w:sz="0" w:space="0" w:color="auto"/>
                  </w:divBdr>
                  <w:divsChild>
                    <w:div w:id="917133716">
                      <w:marLeft w:val="0"/>
                      <w:marRight w:val="0"/>
                      <w:marTop w:val="0"/>
                      <w:marBottom w:val="0"/>
                      <w:divBdr>
                        <w:top w:val="none" w:sz="0" w:space="0" w:color="auto"/>
                        <w:left w:val="none" w:sz="0" w:space="0" w:color="auto"/>
                        <w:bottom w:val="none" w:sz="0" w:space="0" w:color="auto"/>
                        <w:right w:val="none" w:sz="0" w:space="0" w:color="auto"/>
                      </w:divBdr>
                      <w:divsChild>
                        <w:div w:id="56324107">
                          <w:marLeft w:val="0"/>
                          <w:marRight w:val="0"/>
                          <w:marTop w:val="0"/>
                          <w:marBottom w:val="0"/>
                          <w:divBdr>
                            <w:top w:val="none" w:sz="0" w:space="0" w:color="auto"/>
                            <w:left w:val="none" w:sz="0" w:space="0" w:color="auto"/>
                            <w:bottom w:val="none" w:sz="0" w:space="0" w:color="auto"/>
                            <w:right w:val="none" w:sz="0" w:space="0" w:color="auto"/>
                          </w:divBdr>
                        </w:div>
                        <w:div w:id="19198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231962">
          <w:marLeft w:val="0"/>
          <w:marRight w:val="0"/>
          <w:marTop w:val="0"/>
          <w:marBottom w:val="0"/>
          <w:divBdr>
            <w:top w:val="none" w:sz="0" w:space="0" w:color="auto"/>
            <w:left w:val="none" w:sz="0" w:space="0" w:color="auto"/>
            <w:bottom w:val="none" w:sz="0" w:space="0" w:color="auto"/>
            <w:right w:val="none" w:sz="0" w:space="0" w:color="auto"/>
          </w:divBdr>
        </w:div>
      </w:divsChild>
    </w:div>
    <w:div w:id="726955240">
      <w:bodyDiv w:val="1"/>
      <w:marLeft w:val="0"/>
      <w:marRight w:val="0"/>
      <w:marTop w:val="0"/>
      <w:marBottom w:val="0"/>
      <w:divBdr>
        <w:top w:val="none" w:sz="0" w:space="0" w:color="auto"/>
        <w:left w:val="none" w:sz="0" w:space="0" w:color="auto"/>
        <w:bottom w:val="none" w:sz="0" w:space="0" w:color="auto"/>
        <w:right w:val="none" w:sz="0" w:space="0" w:color="auto"/>
      </w:divBdr>
      <w:divsChild>
        <w:div w:id="1979720804">
          <w:marLeft w:val="0"/>
          <w:marRight w:val="0"/>
          <w:marTop w:val="0"/>
          <w:marBottom w:val="0"/>
          <w:divBdr>
            <w:top w:val="none" w:sz="0" w:space="0" w:color="auto"/>
            <w:left w:val="none" w:sz="0" w:space="0" w:color="auto"/>
            <w:bottom w:val="none" w:sz="0" w:space="0" w:color="auto"/>
            <w:right w:val="none" w:sz="0" w:space="0" w:color="auto"/>
          </w:divBdr>
          <w:divsChild>
            <w:div w:id="1715733871">
              <w:marLeft w:val="0"/>
              <w:marRight w:val="0"/>
              <w:marTop w:val="0"/>
              <w:marBottom w:val="0"/>
              <w:divBdr>
                <w:top w:val="none" w:sz="0" w:space="0" w:color="auto"/>
                <w:left w:val="none" w:sz="0" w:space="0" w:color="auto"/>
                <w:bottom w:val="none" w:sz="0" w:space="0" w:color="auto"/>
                <w:right w:val="none" w:sz="0" w:space="0" w:color="auto"/>
              </w:divBdr>
              <w:divsChild>
                <w:div w:id="1120103828">
                  <w:marLeft w:val="0"/>
                  <w:marRight w:val="0"/>
                  <w:marTop w:val="0"/>
                  <w:marBottom w:val="0"/>
                  <w:divBdr>
                    <w:top w:val="none" w:sz="0" w:space="0" w:color="auto"/>
                    <w:left w:val="none" w:sz="0" w:space="0" w:color="auto"/>
                    <w:bottom w:val="none" w:sz="0" w:space="0" w:color="auto"/>
                    <w:right w:val="none" w:sz="0" w:space="0" w:color="auto"/>
                  </w:divBdr>
                  <w:divsChild>
                    <w:div w:id="506096683">
                      <w:marLeft w:val="0"/>
                      <w:marRight w:val="0"/>
                      <w:marTop w:val="0"/>
                      <w:marBottom w:val="0"/>
                      <w:divBdr>
                        <w:top w:val="none" w:sz="0" w:space="0" w:color="auto"/>
                        <w:left w:val="none" w:sz="0" w:space="0" w:color="auto"/>
                        <w:bottom w:val="none" w:sz="0" w:space="0" w:color="auto"/>
                        <w:right w:val="none" w:sz="0" w:space="0" w:color="auto"/>
                      </w:divBdr>
                    </w:div>
                    <w:div w:id="1045981924">
                      <w:marLeft w:val="0"/>
                      <w:marRight w:val="0"/>
                      <w:marTop w:val="0"/>
                      <w:marBottom w:val="0"/>
                      <w:divBdr>
                        <w:top w:val="none" w:sz="0" w:space="0" w:color="auto"/>
                        <w:left w:val="none" w:sz="0" w:space="0" w:color="auto"/>
                        <w:bottom w:val="none" w:sz="0" w:space="0" w:color="auto"/>
                        <w:right w:val="none" w:sz="0" w:space="0" w:color="auto"/>
                      </w:divBdr>
                    </w:div>
                    <w:div w:id="16445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breoffice.org/discover/libreoffice/" TargetMode="External"/><Relationship Id="rId13" Type="http://schemas.openxmlformats.org/officeDocument/2006/relationships/hyperlink" Target="http://www.openoffice.org" TargetMode="External"/><Relationship Id="rId18" Type="http://schemas.openxmlformats.org/officeDocument/2006/relationships/footer" Target="footer2.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libreoffice.org/discover/libreoffice/" TargetMode="External"/><Relationship Id="rId17" Type="http://schemas.openxmlformats.org/officeDocument/2006/relationships/footer" Target="footer1.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google.com/docs/answer/187189?hl=en&amp;co=GENIE.Platform=Desktop" TargetMode="Externa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support.google.com/docs/answer/187189?hl=en&amp;co=GENIE.Platform=Desktop" TargetMode="External"/><Relationship Id="rId23" Type="http://schemas.openxmlformats.org/officeDocument/2006/relationships/image" Target="media/image2.jpg"/><Relationship Id="rId28" Type="http://schemas.openxmlformats.org/officeDocument/2006/relationships/fontTable" Target="fontTable.xml"/><Relationship Id="rId10" Type="http://schemas.openxmlformats.org/officeDocument/2006/relationships/hyperlink" Target="https://support.google.com/drive/answer/2424368?hl=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openoffice.org" TargetMode="External"/><Relationship Id="rId14" Type="http://schemas.openxmlformats.org/officeDocument/2006/relationships/hyperlink" Target="https://support.google.com/drive/answer/2424368?hl=en" TargetMode="External"/><Relationship Id="rId22" Type="http://schemas.openxmlformats.org/officeDocument/2006/relationships/footer" Target="footer6.xml"/><Relationship Id="rId27"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FFB33-FB25-4A45-BDC9-BD6783771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Pages>
  <Words>3142</Words>
  <Characters>17914</Characters>
  <Application>Microsoft Office Word</Application>
  <DocSecurity>0</DocSecurity>
  <Lines>149</Lines>
  <Paragraphs>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21014</CharactersWithSpaces>
  <SharedDoc>false</SharedDoc>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Smart</dc:creator>
  <cp:keywords/>
  <dc:description/>
  <cp:lastModifiedBy>Eric Wieczorek</cp:lastModifiedBy>
  <cp:revision>15</cp:revision>
  <cp:lastPrinted>2023-05-10T01:06:00Z</cp:lastPrinted>
  <dcterms:created xsi:type="dcterms:W3CDTF">2023-05-09T22:06:00Z</dcterms:created>
  <dcterms:modified xsi:type="dcterms:W3CDTF">2023-05-10T01:07:00Z</dcterms:modified>
</cp:coreProperties>
</file>