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A65CD" w14:textId="77777777" w:rsidR="001F01F1" w:rsidRPr="008E0C7F" w:rsidRDefault="001F01F1">
      <w:pPr>
        <w:rPr>
          <w:sz w:val="50"/>
          <w:szCs w:val="50"/>
          <w:lang w:val="en-CA"/>
        </w:rPr>
      </w:pPr>
    </w:p>
    <w:p w14:paraId="1490383A" w14:textId="77777777" w:rsidR="00DC1AEB" w:rsidRPr="008E0C7F" w:rsidRDefault="0053452D" w:rsidP="00441FB6">
      <w:pPr>
        <w:rPr>
          <w:sz w:val="50"/>
          <w:szCs w:val="50"/>
          <w:lang w:val="en-CA"/>
        </w:rPr>
      </w:pPr>
      <w:r>
        <w:rPr>
          <w:noProof/>
          <w:sz w:val="52"/>
          <w:szCs w:val="52"/>
          <w:lang w:val="en-CA" w:eastAsia="en-US"/>
        </w:rPr>
        <w:pict w14:anchorId="774E56A4">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44583A"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44583A"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8E0C7F" w:rsidRDefault="00DC1AEB">
      <w:pPr>
        <w:rPr>
          <w:sz w:val="50"/>
          <w:szCs w:val="50"/>
          <w:lang w:val="en-CA"/>
        </w:rPr>
      </w:pPr>
    </w:p>
    <w:p w14:paraId="04C63EDF" w14:textId="77777777" w:rsidR="00DC1AEB" w:rsidRPr="008E0C7F" w:rsidRDefault="00DC1AEB">
      <w:pPr>
        <w:rPr>
          <w:sz w:val="50"/>
          <w:szCs w:val="50"/>
          <w:lang w:val="en-CA"/>
        </w:rPr>
      </w:pPr>
    </w:p>
    <w:p w14:paraId="4466AE3A" w14:textId="77777777" w:rsidR="00DC1AEB" w:rsidRPr="008E0C7F" w:rsidRDefault="00DC1AEB">
      <w:pPr>
        <w:rPr>
          <w:sz w:val="50"/>
          <w:szCs w:val="50"/>
          <w:lang w:val="en-CA"/>
        </w:rPr>
      </w:pPr>
    </w:p>
    <w:p w14:paraId="3236D045" w14:textId="77777777" w:rsidR="00DC1AEB" w:rsidRPr="008E0C7F" w:rsidRDefault="00DC1AEB">
      <w:pPr>
        <w:rPr>
          <w:sz w:val="50"/>
          <w:szCs w:val="50"/>
          <w:lang w:val="en-CA"/>
        </w:rPr>
      </w:pPr>
    </w:p>
    <w:p w14:paraId="7BE0C1CD" w14:textId="77777777" w:rsidR="00DC1AEB" w:rsidRPr="008E0C7F" w:rsidRDefault="00DC1AEB">
      <w:pPr>
        <w:rPr>
          <w:sz w:val="50"/>
          <w:szCs w:val="50"/>
          <w:lang w:val="en-CA"/>
        </w:rPr>
      </w:pPr>
    </w:p>
    <w:p w14:paraId="7877D466" w14:textId="77777777" w:rsidR="00DC1AEB" w:rsidRPr="008E0C7F" w:rsidRDefault="00DC1AEB">
      <w:pPr>
        <w:rPr>
          <w:sz w:val="50"/>
          <w:szCs w:val="50"/>
          <w:lang w:val="en-CA"/>
        </w:rPr>
      </w:pPr>
    </w:p>
    <w:p w14:paraId="281C41DF" w14:textId="77777777" w:rsidR="00DC1AEB" w:rsidRPr="008E0C7F" w:rsidRDefault="00DC1AEB">
      <w:pPr>
        <w:rPr>
          <w:sz w:val="50"/>
          <w:szCs w:val="50"/>
          <w:lang w:val="en-CA"/>
        </w:rPr>
      </w:pPr>
    </w:p>
    <w:p w14:paraId="5F17C261" w14:textId="77777777" w:rsidR="00DC1AEB" w:rsidRPr="008E0C7F" w:rsidRDefault="00DC1AEB">
      <w:pPr>
        <w:rPr>
          <w:sz w:val="50"/>
          <w:szCs w:val="50"/>
          <w:lang w:val="en-CA"/>
        </w:rPr>
      </w:pPr>
    </w:p>
    <w:p w14:paraId="2D88F02F" w14:textId="77777777" w:rsidR="00DC1AEB" w:rsidRPr="008E0C7F" w:rsidRDefault="00DC1AEB">
      <w:pPr>
        <w:rPr>
          <w:sz w:val="50"/>
          <w:szCs w:val="50"/>
          <w:lang w:val="en-CA"/>
        </w:rPr>
      </w:pPr>
    </w:p>
    <w:p w14:paraId="797318F5" w14:textId="77777777" w:rsidR="00DC1AEB" w:rsidRPr="008E0C7F" w:rsidRDefault="00DC1AEB">
      <w:pPr>
        <w:rPr>
          <w:sz w:val="50"/>
          <w:szCs w:val="50"/>
          <w:lang w:val="en-CA"/>
        </w:rPr>
      </w:pPr>
    </w:p>
    <w:p w14:paraId="4F915FB2" w14:textId="77777777" w:rsidR="00DC1AEB" w:rsidRPr="008E0C7F" w:rsidRDefault="00DC1AEB">
      <w:pPr>
        <w:rPr>
          <w:sz w:val="50"/>
          <w:szCs w:val="50"/>
          <w:lang w:val="en-CA"/>
        </w:rPr>
      </w:pPr>
    </w:p>
    <w:p w14:paraId="171110B3" w14:textId="77777777" w:rsidR="00DC1AEB" w:rsidRPr="008E0C7F" w:rsidRDefault="00DC1AEB">
      <w:pPr>
        <w:rPr>
          <w:sz w:val="50"/>
          <w:szCs w:val="50"/>
          <w:lang w:val="en-CA"/>
        </w:rPr>
      </w:pPr>
    </w:p>
    <w:p w14:paraId="04BA5F20" w14:textId="77777777" w:rsidR="00DC1AEB" w:rsidRPr="008E0C7F" w:rsidRDefault="00DC1AEB">
      <w:pPr>
        <w:rPr>
          <w:sz w:val="50"/>
          <w:szCs w:val="50"/>
          <w:lang w:val="en-CA"/>
        </w:rPr>
      </w:pPr>
    </w:p>
    <w:p w14:paraId="7CDFF5A9" w14:textId="77777777" w:rsidR="00DC1AEB" w:rsidRPr="008E0C7F" w:rsidRDefault="00DC1AEB">
      <w:pPr>
        <w:rPr>
          <w:sz w:val="50"/>
          <w:szCs w:val="50"/>
          <w:lang w:val="en-CA"/>
        </w:rPr>
      </w:pPr>
    </w:p>
    <w:p w14:paraId="4F61DA16" w14:textId="54EB7B3F" w:rsidR="00E378FA" w:rsidRPr="008E0C7F" w:rsidRDefault="00E378FA" w:rsidP="00E378FA">
      <w:pPr>
        <w:tabs>
          <w:tab w:val="left" w:pos="4808"/>
        </w:tabs>
        <w:rPr>
          <w:b/>
          <w:bCs/>
          <w:color w:val="000000"/>
          <w:sz w:val="64"/>
          <w:szCs w:val="64"/>
          <w:lang w:val="en-CA" w:eastAsia="en-US"/>
        </w:rPr>
      </w:pPr>
      <w:r w:rsidRPr="008E0C7F">
        <w:rPr>
          <w:b/>
          <w:bCs/>
          <w:color w:val="000000"/>
          <w:sz w:val="64"/>
          <w:szCs w:val="64"/>
          <w:lang w:val="en-CA" w:eastAsia="en-US"/>
        </w:rPr>
        <w:tab/>
      </w:r>
    </w:p>
    <w:p w14:paraId="36BB2B3B" w14:textId="4576469B" w:rsidR="00E378FA" w:rsidRPr="008E0C7F" w:rsidRDefault="00E378FA" w:rsidP="00E378FA">
      <w:pPr>
        <w:rPr>
          <w:lang w:val="en-CA" w:eastAsia="en-US"/>
        </w:rPr>
      </w:pPr>
    </w:p>
    <w:p w14:paraId="657F8FC8" w14:textId="69BBE5F0" w:rsidR="00E378FA" w:rsidRPr="008E0C7F" w:rsidRDefault="00E378FA" w:rsidP="00E378FA">
      <w:pPr>
        <w:rPr>
          <w:lang w:val="en-CA" w:eastAsia="en-US"/>
        </w:rPr>
      </w:pPr>
    </w:p>
    <w:p w14:paraId="13C13C5F" w14:textId="77777777" w:rsidR="00AE3F52" w:rsidRDefault="00AE3F52" w:rsidP="00B06B15">
      <w:pPr>
        <w:suppressAutoHyphens/>
        <w:autoSpaceDE w:val="0"/>
        <w:autoSpaceDN w:val="0"/>
        <w:adjustRightInd w:val="0"/>
        <w:spacing w:before="90" w:after="90" w:line="700" w:lineRule="atLeast"/>
        <w:textAlignment w:val="center"/>
        <w:rPr>
          <w:lang w:val="en-CA" w:eastAsia="en-US"/>
        </w:rPr>
      </w:pPr>
    </w:p>
    <w:p w14:paraId="6B2D4C07" w14:textId="77777777" w:rsidR="00780678" w:rsidRDefault="00780678" w:rsidP="00B06B15">
      <w:pPr>
        <w:suppressAutoHyphens/>
        <w:autoSpaceDE w:val="0"/>
        <w:autoSpaceDN w:val="0"/>
        <w:adjustRightInd w:val="0"/>
        <w:spacing w:before="90" w:after="90" w:line="700" w:lineRule="atLeast"/>
        <w:textAlignment w:val="center"/>
        <w:rPr>
          <w:lang w:val="en-CA" w:eastAsia="en-US"/>
        </w:rPr>
      </w:pPr>
    </w:p>
    <w:p w14:paraId="4E70F350" w14:textId="77777777" w:rsidR="00780678" w:rsidRPr="008E0C7F" w:rsidRDefault="00780678" w:rsidP="00B06B15">
      <w:pPr>
        <w:suppressAutoHyphens/>
        <w:autoSpaceDE w:val="0"/>
        <w:autoSpaceDN w:val="0"/>
        <w:adjustRightInd w:val="0"/>
        <w:spacing w:before="90" w:after="90" w:line="700" w:lineRule="atLeast"/>
        <w:textAlignment w:val="center"/>
        <w:rPr>
          <w:lang w:val="en-CA" w:eastAsia="en-US"/>
        </w:rPr>
      </w:pPr>
    </w:p>
    <w:p w14:paraId="382F3F00" w14:textId="309B72D2" w:rsidR="00C007BF" w:rsidRPr="00C57E08" w:rsidRDefault="00654B59" w:rsidP="00C007BF">
      <w:pPr>
        <w:pStyle w:val="ArticleHeadline"/>
        <w:rPr>
          <w:rFonts w:ascii="Times New Roman" w:hAnsi="Times New Roman" w:cs="Times New Roman"/>
          <w:sz w:val="48"/>
          <w:szCs w:val="48"/>
        </w:rPr>
      </w:pPr>
      <w:r w:rsidRPr="00780678">
        <w:br w:type="page"/>
      </w:r>
      <w:r w:rsidR="00C007BF" w:rsidRPr="00C57E08">
        <w:rPr>
          <w:rFonts w:ascii="Times New Roman" w:hAnsi="Times New Roman" w:cs="Times New Roman"/>
          <w:sz w:val="48"/>
          <w:szCs w:val="48"/>
        </w:rPr>
        <w:lastRenderedPageBreak/>
        <w:t>One Cool Coin</w:t>
      </w:r>
    </w:p>
    <w:p w14:paraId="74ECA0C1" w14:textId="5012D18B" w:rsidR="008D6E88" w:rsidRPr="00E06C4B" w:rsidRDefault="0053452D" w:rsidP="008D6E88">
      <w:pPr>
        <w:pStyle w:val="ArticleHeadline"/>
        <w:jc w:val="center"/>
        <w:rPr>
          <w:rFonts w:ascii="Times New Roman" w:hAnsi="Times New Roman" w:cs="Times New Roman"/>
        </w:rPr>
        <w:sectPr w:rsidR="008D6E88" w:rsidRPr="00E06C4B" w:rsidSect="008D6E88">
          <w:footerReference w:type="even" r:id="rId10"/>
          <w:footerReference w:type="default" r:id="rId11"/>
          <w:type w:val="continuous"/>
          <w:pgSz w:w="12240" w:h="15840"/>
          <w:pgMar w:top="720" w:right="720" w:bottom="720" w:left="720" w:header="720" w:footer="720" w:gutter="0"/>
          <w:cols w:space="720"/>
          <w:noEndnote/>
        </w:sectPr>
      </w:pPr>
      <w:r>
        <w:rPr>
          <w:rFonts w:ascii="Times New Roman" w:hAnsi="Times New Roman" w:cs="Times New Roman"/>
          <w:noProof/>
        </w:rPr>
        <w:pict w14:anchorId="0A527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7" type="#_x0000_t75" alt="" style="width:524.5pt;height:244.5pt;visibility:visible;mso-wrap-style:square;mso-width-percent:0;mso-height-percent:0;mso-width-percent:0;mso-height-percent:0">
            <v:imagedata r:id="rId12" o:title=""/>
          </v:shape>
        </w:pict>
      </w:r>
    </w:p>
    <w:p w14:paraId="34DFF2EA"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A “cool” new toonie coin is on its way to Canadians. The coins were released November 7. You may already have seen one!</w:t>
      </w:r>
    </w:p>
    <w:p w14:paraId="0E76DCF1"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The coin is called Inuit </w:t>
      </w:r>
      <w:proofErr w:type="spellStart"/>
      <w:r w:rsidRPr="00C57E08">
        <w:rPr>
          <w:color w:val="000000"/>
          <w:sz w:val="28"/>
          <w:szCs w:val="28"/>
          <w:lang w:val="en-CA" w:eastAsia="en-US"/>
        </w:rPr>
        <w:t>Nunangat</w:t>
      </w:r>
      <w:proofErr w:type="spellEnd"/>
      <w:r w:rsidRPr="00C57E08">
        <w:rPr>
          <w:color w:val="000000"/>
          <w:sz w:val="28"/>
          <w:szCs w:val="28"/>
          <w:lang w:val="en-CA" w:eastAsia="en-US"/>
        </w:rPr>
        <w:t>. That means Inuit homeland. These special coins celebrate the Inuit culture and way of life.</w:t>
      </w:r>
    </w:p>
    <w:p w14:paraId="0106CC8A"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The Royal Canadian Mint will make three</w:t>
      </w:r>
      <w:r w:rsidRPr="00C57E08">
        <w:rPr>
          <w:color w:val="000000"/>
          <w:sz w:val="28"/>
          <w:szCs w:val="28"/>
          <w:lang w:val="en-CA" w:eastAsia="en-US"/>
        </w:rPr>
        <w:br/>
        <w:t>million of the coins. Two million will be</w:t>
      </w:r>
      <w:r w:rsidRPr="00C57E08">
        <w:rPr>
          <w:color w:val="000000"/>
          <w:sz w:val="28"/>
          <w:szCs w:val="28"/>
          <w:lang w:val="en-CA" w:eastAsia="en-US"/>
        </w:rPr>
        <w:br/>
        <w:t xml:space="preserve">coloured. </w:t>
      </w:r>
    </w:p>
    <w:p w14:paraId="7CE18C71"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C57E08">
        <w:rPr>
          <w:b/>
          <w:bCs/>
          <w:color w:val="000000"/>
          <w:sz w:val="28"/>
          <w:szCs w:val="28"/>
          <w:lang w:eastAsia="en-US"/>
        </w:rPr>
        <w:t>Four artists, four regions</w:t>
      </w:r>
    </w:p>
    <w:p w14:paraId="73D5C1BC"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Four Inuit artists worked together to design the toonie. One artist came from each of the four Inuit regions. </w:t>
      </w:r>
    </w:p>
    <w:p w14:paraId="6A764A3F"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Mary </w:t>
      </w:r>
      <w:proofErr w:type="spellStart"/>
      <w:r w:rsidRPr="00C57E08">
        <w:rPr>
          <w:color w:val="000000"/>
          <w:sz w:val="28"/>
          <w:szCs w:val="28"/>
          <w:lang w:val="en-CA" w:eastAsia="en-US"/>
        </w:rPr>
        <w:t>Okheena</w:t>
      </w:r>
      <w:proofErr w:type="spellEnd"/>
      <w:r w:rsidRPr="00C57E08">
        <w:rPr>
          <w:color w:val="000000"/>
          <w:sz w:val="28"/>
          <w:szCs w:val="28"/>
          <w:lang w:val="en-CA" w:eastAsia="en-US"/>
        </w:rPr>
        <w:t xml:space="preserve"> is from </w:t>
      </w:r>
      <w:proofErr w:type="spellStart"/>
      <w:r w:rsidRPr="00C57E08">
        <w:rPr>
          <w:color w:val="000000"/>
          <w:sz w:val="28"/>
          <w:szCs w:val="28"/>
          <w:lang w:val="en-CA" w:eastAsia="en-US"/>
        </w:rPr>
        <w:t>Ulukhaktok</w:t>
      </w:r>
      <w:proofErr w:type="spellEnd"/>
      <w:r w:rsidRPr="00C57E08">
        <w:rPr>
          <w:color w:val="000000"/>
          <w:sz w:val="28"/>
          <w:szCs w:val="28"/>
          <w:lang w:val="en-CA" w:eastAsia="en-US"/>
        </w:rPr>
        <w:t xml:space="preserve">. </w:t>
      </w:r>
      <w:proofErr w:type="spellStart"/>
      <w:r w:rsidRPr="00C57E08">
        <w:rPr>
          <w:color w:val="000000"/>
          <w:sz w:val="28"/>
          <w:szCs w:val="28"/>
          <w:lang w:val="en-CA" w:eastAsia="en-US"/>
        </w:rPr>
        <w:t>Ulukhaktok</w:t>
      </w:r>
      <w:proofErr w:type="spellEnd"/>
      <w:r w:rsidRPr="00C57E08">
        <w:rPr>
          <w:color w:val="000000"/>
          <w:sz w:val="28"/>
          <w:szCs w:val="28"/>
          <w:lang w:val="en-CA" w:eastAsia="en-US"/>
        </w:rPr>
        <w:t xml:space="preserve"> is in the Inuvialuit Settlement Region. The region is also called Inuvialuit </w:t>
      </w:r>
      <w:proofErr w:type="spellStart"/>
      <w:r w:rsidRPr="00C57E08">
        <w:rPr>
          <w:color w:val="000000"/>
          <w:sz w:val="28"/>
          <w:szCs w:val="28"/>
          <w:lang w:val="en-CA" w:eastAsia="en-US"/>
        </w:rPr>
        <w:t>Nunangat</w:t>
      </w:r>
      <w:proofErr w:type="spellEnd"/>
      <w:r w:rsidRPr="00C57E08">
        <w:rPr>
          <w:color w:val="000000"/>
          <w:sz w:val="28"/>
          <w:szCs w:val="28"/>
          <w:lang w:val="en-CA" w:eastAsia="en-US"/>
        </w:rPr>
        <w:t xml:space="preserve">, or Inuvialuit homeland. This region is the farthest west of the four. It has a population of about 12,000. </w:t>
      </w:r>
    </w:p>
    <w:p w14:paraId="570B43F4"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Charlotte </w:t>
      </w:r>
      <w:proofErr w:type="spellStart"/>
      <w:r w:rsidRPr="00C57E08">
        <w:rPr>
          <w:color w:val="000000"/>
          <w:sz w:val="28"/>
          <w:szCs w:val="28"/>
          <w:lang w:val="en-CA" w:eastAsia="en-US"/>
        </w:rPr>
        <w:t>Karetak</w:t>
      </w:r>
      <w:proofErr w:type="spellEnd"/>
      <w:r w:rsidRPr="00C57E08">
        <w:rPr>
          <w:color w:val="000000"/>
          <w:sz w:val="28"/>
          <w:szCs w:val="28"/>
          <w:lang w:val="en-CA" w:eastAsia="en-US"/>
        </w:rPr>
        <w:t xml:space="preserve"> comes from Arviat, Nunavut. Nunavut means “our land.” </w:t>
      </w:r>
      <w:r w:rsidRPr="00C57E08">
        <w:rPr>
          <w:color w:val="000000"/>
          <w:sz w:val="28"/>
          <w:szCs w:val="28"/>
          <w:lang w:val="en-CA" w:eastAsia="en-US"/>
        </w:rPr>
        <w:t>Nunavut is the largest of the four regions. It reaches the furthest north. Its population is about 27,000. Arviat sits on the west shore of Hudson Bay.</w:t>
      </w:r>
    </w:p>
    <w:p w14:paraId="663AC526"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proofErr w:type="spellStart"/>
      <w:r w:rsidRPr="00C57E08">
        <w:rPr>
          <w:color w:val="000000"/>
          <w:sz w:val="28"/>
          <w:szCs w:val="28"/>
          <w:lang w:val="en-CA" w:eastAsia="en-US"/>
        </w:rPr>
        <w:t>Thomassie</w:t>
      </w:r>
      <w:proofErr w:type="spellEnd"/>
      <w:r w:rsidRPr="00C57E08">
        <w:rPr>
          <w:color w:val="000000"/>
          <w:sz w:val="28"/>
          <w:szCs w:val="28"/>
          <w:lang w:val="en-CA" w:eastAsia="en-US"/>
        </w:rPr>
        <w:t xml:space="preserve"> </w:t>
      </w:r>
      <w:proofErr w:type="spellStart"/>
      <w:r w:rsidRPr="00C57E08">
        <w:rPr>
          <w:color w:val="000000"/>
          <w:sz w:val="28"/>
          <w:szCs w:val="28"/>
          <w:lang w:val="en-CA" w:eastAsia="en-US"/>
        </w:rPr>
        <w:t>Mangiok</w:t>
      </w:r>
      <w:proofErr w:type="spellEnd"/>
      <w:r w:rsidRPr="00C57E08">
        <w:rPr>
          <w:color w:val="000000"/>
          <w:sz w:val="28"/>
          <w:szCs w:val="28"/>
          <w:lang w:val="en-CA" w:eastAsia="en-US"/>
        </w:rPr>
        <w:t xml:space="preserve"> is from Ivujivik, in Nunavik. Nunavik means “the great land.” Nunavik is east of Hudson Bay. It includes northern Québec. Nunavik is home to about 11,000 people. </w:t>
      </w:r>
    </w:p>
    <w:p w14:paraId="77AA3704"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Tegan </w:t>
      </w:r>
      <w:proofErr w:type="spellStart"/>
      <w:r w:rsidRPr="00C57E08">
        <w:rPr>
          <w:color w:val="000000"/>
          <w:sz w:val="28"/>
          <w:szCs w:val="28"/>
          <w:lang w:val="en-CA" w:eastAsia="en-US"/>
        </w:rPr>
        <w:t>Voisey</w:t>
      </w:r>
      <w:proofErr w:type="spellEnd"/>
      <w:r w:rsidRPr="00C57E08">
        <w:rPr>
          <w:color w:val="000000"/>
          <w:sz w:val="28"/>
          <w:szCs w:val="28"/>
          <w:lang w:val="en-CA" w:eastAsia="en-US"/>
        </w:rPr>
        <w:t xml:space="preserve"> comes from </w:t>
      </w:r>
      <w:proofErr w:type="spellStart"/>
      <w:r w:rsidRPr="00C57E08">
        <w:rPr>
          <w:color w:val="000000"/>
          <w:sz w:val="28"/>
          <w:szCs w:val="28"/>
          <w:lang w:val="en-CA" w:eastAsia="en-US"/>
        </w:rPr>
        <w:t>Makkovik</w:t>
      </w:r>
      <w:proofErr w:type="spellEnd"/>
      <w:r w:rsidRPr="00C57E08">
        <w:rPr>
          <w:color w:val="000000"/>
          <w:sz w:val="28"/>
          <w:szCs w:val="28"/>
          <w:lang w:val="en-CA" w:eastAsia="en-US"/>
        </w:rPr>
        <w:t xml:space="preserve">, Nunatsiavut. Nunatsiavut means “our beautiful land.” It includes the northern parts of Labrador. The region is about the size of New Brunswick. About 2300 people call it home. </w:t>
      </w:r>
    </w:p>
    <w:p w14:paraId="580D8A17"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C57E08">
        <w:rPr>
          <w:b/>
          <w:bCs/>
          <w:color w:val="000000"/>
          <w:sz w:val="28"/>
          <w:szCs w:val="28"/>
          <w:lang w:eastAsia="en-US"/>
        </w:rPr>
        <w:t>Long-distance groupwork</w:t>
      </w:r>
    </w:p>
    <w:p w14:paraId="1A7774F1"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The four artists faced one big challenge—distance. “We were separated by hundreds or thousands of kilometres,” Mr. </w:t>
      </w:r>
      <w:proofErr w:type="spellStart"/>
      <w:r w:rsidRPr="00C57E08">
        <w:rPr>
          <w:color w:val="000000"/>
          <w:sz w:val="28"/>
          <w:szCs w:val="28"/>
          <w:lang w:val="en-CA" w:eastAsia="en-US"/>
        </w:rPr>
        <w:t>Mangiok</w:t>
      </w:r>
      <w:proofErr w:type="spellEnd"/>
      <w:r w:rsidRPr="00C57E08">
        <w:rPr>
          <w:color w:val="000000"/>
          <w:sz w:val="28"/>
          <w:szCs w:val="28"/>
          <w:lang w:val="en-CA" w:eastAsia="en-US"/>
        </w:rPr>
        <w:t xml:space="preserve"> said. They had to deal with Internet issues. Different time zones caused challenges, too.</w:t>
      </w:r>
    </w:p>
    <w:p w14:paraId="73CDFA32"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lastRenderedPageBreak/>
        <w:t xml:space="preserve">The artists felt it was important to work together. Inuit </w:t>
      </w:r>
      <w:proofErr w:type="spellStart"/>
      <w:r w:rsidRPr="00C57E08">
        <w:rPr>
          <w:color w:val="000000"/>
          <w:sz w:val="28"/>
          <w:szCs w:val="28"/>
          <w:lang w:val="en-CA" w:eastAsia="en-US"/>
        </w:rPr>
        <w:t>Nunangut</w:t>
      </w:r>
      <w:proofErr w:type="spellEnd"/>
      <w:r w:rsidRPr="00C57E08">
        <w:rPr>
          <w:color w:val="000000"/>
          <w:sz w:val="28"/>
          <w:szCs w:val="28"/>
          <w:lang w:val="en-CA" w:eastAsia="en-US"/>
        </w:rPr>
        <w:t xml:space="preserve"> can’t “be represented by one region alone,” Ms. </w:t>
      </w:r>
      <w:proofErr w:type="spellStart"/>
      <w:r w:rsidRPr="00C57E08">
        <w:rPr>
          <w:color w:val="000000"/>
          <w:sz w:val="28"/>
          <w:szCs w:val="28"/>
          <w:lang w:val="en-CA" w:eastAsia="en-US"/>
        </w:rPr>
        <w:t>Voisey</w:t>
      </w:r>
      <w:proofErr w:type="spellEnd"/>
      <w:r w:rsidRPr="00C57E08">
        <w:rPr>
          <w:color w:val="000000"/>
          <w:sz w:val="28"/>
          <w:szCs w:val="28"/>
          <w:lang w:val="en-CA" w:eastAsia="en-US"/>
        </w:rPr>
        <w:t xml:space="preserve"> said. Each region is different. The coin celebrates both differences and shared experiences. </w:t>
      </w:r>
    </w:p>
    <w:p w14:paraId="4004364B"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C57E08">
        <w:rPr>
          <w:b/>
          <w:bCs/>
          <w:color w:val="000000"/>
          <w:sz w:val="28"/>
          <w:szCs w:val="28"/>
          <w:lang w:eastAsia="en-US"/>
        </w:rPr>
        <w:t>Imagery</w:t>
      </w:r>
    </w:p>
    <w:p w14:paraId="7CA3A4E6"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The inner circle of the coin shows </w:t>
      </w:r>
      <w:proofErr w:type="spellStart"/>
      <w:r w:rsidRPr="00C57E08">
        <w:rPr>
          <w:color w:val="000000"/>
          <w:sz w:val="28"/>
          <w:szCs w:val="28"/>
          <w:lang w:val="en-CA" w:eastAsia="en-US"/>
        </w:rPr>
        <w:t>Nuliajuk</w:t>
      </w:r>
      <w:proofErr w:type="spellEnd"/>
      <w:r w:rsidRPr="00C57E08">
        <w:rPr>
          <w:color w:val="000000"/>
          <w:sz w:val="28"/>
          <w:szCs w:val="28"/>
          <w:lang w:val="en-CA" w:eastAsia="en-US"/>
        </w:rPr>
        <w:t>, the spirit of the sea. In the coloured version of the coin, the sea is bright blue.</w:t>
      </w:r>
    </w:p>
    <w:p w14:paraId="2CF9FA9A"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proofErr w:type="spellStart"/>
      <w:r w:rsidRPr="00C57E08">
        <w:rPr>
          <w:color w:val="000000"/>
          <w:sz w:val="28"/>
          <w:szCs w:val="28"/>
          <w:lang w:val="en-CA" w:eastAsia="en-US"/>
        </w:rPr>
        <w:t>Nuliajuk</w:t>
      </w:r>
      <w:proofErr w:type="spellEnd"/>
      <w:r w:rsidRPr="00C57E08">
        <w:rPr>
          <w:color w:val="000000"/>
          <w:sz w:val="28"/>
          <w:szCs w:val="28"/>
          <w:lang w:val="en-CA" w:eastAsia="en-US"/>
        </w:rPr>
        <w:t xml:space="preserve"> wears an </w:t>
      </w:r>
      <w:proofErr w:type="spellStart"/>
      <w:r w:rsidRPr="00C57E08">
        <w:rPr>
          <w:color w:val="000000"/>
          <w:sz w:val="28"/>
          <w:szCs w:val="28"/>
          <w:lang w:val="en-CA" w:eastAsia="en-US"/>
        </w:rPr>
        <w:t>atigi</w:t>
      </w:r>
      <w:proofErr w:type="spellEnd"/>
      <w:r w:rsidRPr="00C57E08">
        <w:rPr>
          <w:color w:val="000000"/>
          <w:sz w:val="28"/>
          <w:szCs w:val="28"/>
          <w:lang w:val="en-CA" w:eastAsia="en-US"/>
        </w:rPr>
        <w:t>, or a parka. Her seal tail lets her swim. On the coin, sea creatures swim with her. These include a walrus, a narwhal, and two beluga whales. A seal and an arctic char are also shown.</w:t>
      </w:r>
    </w:p>
    <w:p w14:paraId="0D0FA0C4"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The outer circle of the coin shows four </w:t>
      </w:r>
      <w:proofErr w:type="spellStart"/>
      <w:r w:rsidRPr="00C57E08">
        <w:rPr>
          <w:color w:val="000000"/>
          <w:sz w:val="28"/>
          <w:szCs w:val="28"/>
          <w:lang w:val="en-CA" w:eastAsia="en-US"/>
        </w:rPr>
        <w:t>uluit</w:t>
      </w:r>
      <w:proofErr w:type="spellEnd"/>
      <w:r w:rsidRPr="00C57E08">
        <w:rPr>
          <w:color w:val="000000"/>
          <w:sz w:val="28"/>
          <w:szCs w:val="28"/>
          <w:lang w:val="en-CA" w:eastAsia="en-US"/>
        </w:rPr>
        <w:t xml:space="preserve">. These are traditional knives. Ulu handles are made of animal bone. The Inuit always use as much of an animal as possible. </w:t>
      </w:r>
    </w:p>
    <w:p w14:paraId="2B97493C"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Each ulu (knife) represents one of the four regions. “Our </w:t>
      </w:r>
      <w:proofErr w:type="spellStart"/>
      <w:r w:rsidRPr="00C57E08">
        <w:rPr>
          <w:color w:val="000000"/>
          <w:sz w:val="28"/>
          <w:szCs w:val="28"/>
          <w:lang w:val="en-CA" w:eastAsia="en-US"/>
        </w:rPr>
        <w:t>uluit</w:t>
      </w:r>
      <w:proofErr w:type="spellEnd"/>
      <w:r w:rsidRPr="00C57E08">
        <w:rPr>
          <w:color w:val="000000"/>
          <w:sz w:val="28"/>
          <w:szCs w:val="28"/>
          <w:lang w:val="en-CA" w:eastAsia="en-US"/>
        </w:rPr>
        <w:t xml:space="preserve"> are made slightly different in each region,” Mr. </w:t>
      </w:r>
      <w:proofErr w:type="spellStart"/>
      <w:r w:rsidRPr="00C57E08">
        <w:rPr>
          <w:color w:val="000000"/>
          <w:sz w:val="28"/>
          <w:szCs w:val="28"/>
          <w:lang w:val="en-CA" w:eastAsia="en-US"/>
        </w:rPr>
        <w:t>Magniok</w:t>
      </w:r>
      <w:proofErr w:type="spellEnd"/>
      <w:r w:rsidRPr="00C57E08">
        <w:rPr>
          <w:color w:val="000000"/>
          <w:sz w:val="28"/>
          <w:szCs w:val="28"/>
          <w:lang w:val="en-CA" w:eastAsia="en-US"/>
        </w:rPr>
        <w:t xml:space="preserve"> said. Yet, they are the same tool. “We Inuit have different dialects and practices, but we all live the same way,” the artist added.</w:t>
      </w:r>
    </w:p>
    <w:p w14:paraId="65E147F4"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The other side of the coin shows King Charles III. Canadian artist Steven Rosati created the King’s image.</w:t>
      </w:r>
    </w:p>
    <w:p w14:paraId="0E924E95"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C57E08">
        <w:rPr>
          <w:b/>
          <w:bCs/>
          <w:color w:val="000000"/>
          <w:sz w:val="28"/>
          <w:szCs w:val="28"/>
          <w:lang w:eastAsia="en-US"/>
        </w:rPr>
        <w:t>Coming together</w:t>
      </w:r>
    </w:p>
    <w:p w14:paraId="1DDD7609" w14:textId="77777777" w:rsidR="008D6E88" w:rsidRPr="00C57E08"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C57E08">
        <w:rPr>
          <w:color w:val="000000"/>
          <w:sz w:val="28"/>
          <w:szCs w:val="28"/>
          <w:lang w:val="en-CA" w:eastAsia="en-US"/>
        </w:rPr>
        <w:t xml:space="preserve">Ms. </w:t>
      </w:r>
      <w:proofErr w:type="spellStart"/>
      <w:r w:rsidRPr="00C57E08">
        <w:rPr>
          <w:color w:val="000000"/>
          <w:sz w:val="28"/>
          <w:szCs w:val="28"/>
          <w:lang w:val="en-CA" w:eastAsia="en-US"/>
        </w:rPr>
        <w:t>Karetak</w:t>
      </w:r>
      <w:proofErr w:type="spellEnd"/>
      <w:r w:rsidRPr="00C57E08">
        <w:rPr>
          <w:color w:val="000000"/>
          <w:sz w:val="28"/>
          <w:szCs w:val="28"/>
          <w:lang w:val="en-CA" w:eastAsia="en-US"/>
        </w:rPr>
        <w:t xml:space="preserve"> hopes the coin will make Canadians think. “We live in such a beautiful territory,” the artist said. She wants people to respect the land and animals and all that nature can offer. </w:t>
      </w:r>
    </w:p>
    <w:p w14:paraId="5405EAD2" w14:textId="77777777" w:rsidR="008D6E88" w:rsidRPr="00E06C4B"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sectPr w:rsidR="008D6E88" w:rsidRPr="00E06C4B" w:rsidSect="008D6E88">
          <w:footerReference w:type="even" r:id="rId13"/>
          <w:footerReference w:type="default" r:id="rId14"/>
          <w:type w:val="continuous"/>
          <w:pgSz w:w="12240" w:h="15840"/>
          <w:pgMar w:top="720" w:right="720" w:bottom="720" w:left="720" w:header="720" w:footer="720" w:gutter="0"/>
          <w:cols w:num="2" w:space="720"/>
          <w:noEndnote/>
        </w:sectPr>
      </w:pPr>
      <w:r w:rsidRPr="00C57E08">
        <w:rPr>
          <w:color w:val="000000"/>
          <w:sz w:val="28"/>
          <w:szCs w:val="28"/>
          <w:lang w:val="en-CA" w:eastAsia="en-US"/>
        </w:rPr>
        <w:t>Finally, she hopes the coin will remind Canadians to respect each other.</w:t>
      </w:r>
    </w:p>
    <w:p w14:paraId="020E52EF" w14:textId="77777777" w:rsidR="008D6E88" w:rsidRPr="00E06C4B" w:rsidRDefault="008D6E88" w:rsidP="008D6E88">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sectPr w:rsidR="008D6E88" w:rsidRPr="00E06C4B" w:rsidSect="008D6E88">
          <w:type w:val="continuous"/>
          <w:pgSz w:w="12240" w:h="15840"/>
          <w:pgMar w:top="720" w:right="720" w:bottom="720" w:left="720" w:header="720" w:footer="720" w:gutter="0"/>
          <w:cols w:num="3" w:space="720"/>
          <w:noEndnote/>
        </w:sectPr>
      </w:pPr>
    </w:p>
    <w:p w14:paraId="7A9049BA" w14:textId="77777777" w:rsidR="008D6E88" w:rsidRPr="00C57E08" w:rsidRDefault="008D6E88" w:rsidP="008D6E88">
      <w:pPr>
        <w:tabs>
          <w:tab w:val="left" w:pos="1488"/>
        </w:tabs>
        <w:suppressAutoHyphens/>
        <w:autoSpaceDE w:val="0"/>
        <w:autoSpaceDN w:val="0"/>
        <w:adjustRightInd w:val="0"/>
        <w:spacing w:before="120" w:after="240" w:line="340" w:lineRule="atLeast"/>
        <w:textAlignment w:val="center"/>
        <w:rPr>
          <w:color w:val="0432FF"/>
          <w:sz w:val="28"/>
          <w:szCs w:val="28"/>
          <w:lang w:val="en-CA" w:eastAsia="en-US"/>
        </w:rPr>
      </w:pPr>
      <w:r w:rsidRPr="00C57E08">
        <w:rPr>
          <w:color w:val="0432FF"/>
          <w:sz w:val="28"/>
          <w:szCs w:val="28"/>
          <w:lang w:val="en-CA" w:eastAsia="en-US"/>
        </w:rPr>
        <w:t>As you see it, what is the importance of these "cool" new toonies?</w:t>
      </w:r>
    </w:p>
    <w:p w14:paraId="0C69598A" w14:textId="618DA750" w:rsidR="008D6E88" w:rsidRDefault="0053452D" w:rsidP="008D6E88">
      <w:pPr>
        <w:tabs>
          <w:tab w:val="left" w:pos="1488"/>
        </w:tabs>
        <w:suppressAutoHyphens/>
        <w:autoSpaceDE w:val="0"/>
        <w:autoSpaceDN w:val="0"/>
        <w:adjustRightInd w:val="0"/>
        <w:spacing w:before="120" w:after="120" w:line="340" w:lineRule="atLeast"/>
        <w:jc w:val="center"/>
        <w:textAlignment w:val="center"/>
        <w:rPr>
          <w:color w:val="800000"/>
          <w:lang w:val="en-CA"/>
        </w:rPr>
      </w:pPr>
      <w:r w:rsidRPr="0053452D">
        <w:rPr>
          <w:noProof/>
          <w:color w:val="800000"/>
          <w:lang w:val="en-CA"/>
        </w:rPr>
        <w:pict w14:anchorId="77C9AC4E">
          <v:shape id="Picture 12" o:spid="_x0000_i1026" type="#_x0000_t75" alt="" style="width:524.5pt;height:242pt;visibility:visible;mso-wrap-style:square;mso-width-percent:0;mso-height-percent:0;mso-width-percent:0;mso-height-percent:0">
            <v:imagedata r:id="rId15" o:title=""/>
          </v:shape>
        </w:pict>
      </w:r>
    </w:p>
    <w:p w14:paraId="409CBC01" w14:textId="77777777" w:rsidR="008D6E88" w:rsidRPr="00226968" w:rsidRDefault="008D6E88" w:rsidP="008D6E88">
      <w:pPr>
        <w:tabs>
          <w:tab w:val="left" w:pos="1488"/>
        </w:tabs>
        <w:suppressAutoHyphens/>
        <w:autoSpaceDE w:val="0"/>
        <w:autoSpaceDN w:val="0"/>
        <w:adjustRightInd w:val="0"/>
        <w:spacing w:before="120" w:after="120" w:line="340" w:lineRule="atLeast"/>
        <w:ind w:left="1134" w:right="2153"/>
        <w:jc w:val="center"/>
        <w:textAlignment w:val="center"/>
        <w:rPr>
          <w:b/>
          <w:bCs/>
          <w:sz w:val="28"/>
          <w:szCs w:val="28"/>
          <w:lang w:val="en-CA"/>
        </w:rPr>
      </w:pPr>
      <w:r w:rsidRPr="00016CAE">
        <w:rPr>
          <w:b/>
          <w:bCs/>
          <w:sz w:val="28"/>
          <w:szCs w:val="28"/>
          <w:lang w:val="en-CA"/>
        </w:rPr>
        <w:t xml:space="preserve">The Inuit homeland covers about 40 percent of Canada’s </w:t>
      </w:r>
      <w:r>
        <w:rPr>
          <w:b/>
          <w:bCs/>
          <w:sz w:val="28"/>
          <w:szCs w:val="28"/>
          <w:lang w:val="en-CA"/>
        </w:rPr>
        <w:br/>
      </w:r>
      <w:r w:rsidRPr="00016CAE">
        <w:rPr>
          <w:b/>
          <w:bCs/>
          <w:sz w:val="28"/>
          <w:szCs w:val="28"/>
          <w:lang w:val="en-CA"/>
        </w:rPr>
        <w:t xml:space="preserve">land mass and over 70 percent of its coastline! </w:t>
      </w:r>
      <w:r w:rsidRPr="00E06C4B">
        <w:rPr>
          <w:color w:val="800000"/>
          <w:lang w:val="en-CA"/>
        </w:rPr>
        <w:br w:type="page"/>
      </w:r>
    </w:p>
    <w:p w14:paraId="57E54708" w14:textId="77777777" w:rsidR="008D6E88" w:rsidRPr="00E06C4B" w:rsidRDefault="008D6E88" w:rsidP="008D6E88">
      <w:pPr>
        <w:pStyle w:val="Articlebodytext"/>
        <w:spacing w:line="320" w:lineRule="atLeast"/>
        <w:rPr>
          <w:rFonts w:ascii="Times New Roman" w:hAnsi="Times New Roman" w:cs="Times New Roman"/>
          <w:color w:val="800000"/>
        </w:rPr>
        <w:sectPr w:rsidR="008D6E88" w:rsidRPr="00E06C4B" w:rsidSect="008D6E88">
          <w:type w:val="continuous"/>
          <w:pgSz w:w="12240" w:h="15840"/>
          <w:pgMar w:top="720" w:right="720" w:bottom="720" w:left="720" w:header="720" w:footer="720" w:gutter="0"/>
          <w:cols w:space="720"/>
          <w:noEndnote/>
        </w:sectPr>
      </w:pPr>
    </w:p>
    <w:p w14:paraId="11E2E17D" w14:textId="77777777" w:rsidR="008D6E88" w:rsidRPr="00E06C4B" w:rsidRDefault="008D6E88" w:rsidP="008D6E88">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Pr="00E06C4B">
        <w:rPr>
          <w:b/>
          <w:bCs/>
          <w:color w:val="FFFFFF"/>
          <w:sz w:val="28"/>
          <w:szCs w:val="28"/>
          <w:lang w:val="en-CA" w:eastAsia="en-US"/>
        </w:rPr>
        <w:t>Comprehension Check</w:t>
      </w:r>
    </w:p>
    <w:p w14:paraId="47F13B3F" w14:textId="77777777" w:rsidR="008D6E88" w:rsidRPr="00BE619D" w:rsidRDefault="008D6E88" w:rsidP="008D6E88">
      <w:pPr>
        <w:suppressAutoHyphens/>
        <w:autoSpaceDE w:val="0"/>
        <w:autoSpaceDN w:val="0"/>
        <w:adjustRightInd w:val="0"/>
        <w:spacing w:before="90" w:after="90" w:line="500" w:lineRule="atLeast"/>
        <w:textAlignment w:val="center"/>
        <w:rPr>
          <w:color w:val="000000"/>
          <w:sz w:val="28"/>
          <w:szCs w:val="28"/>
          <w:lang w:val="en-CA" w:eastAsia="en-US"/>
        </w:rPr>
      </w:pPr>
      <w:r w:rsidRPr="00BE619D">
        <w:rPr>
          <w:color w:val="000000"/>
          <w:sz w:val="28"/>
          <w:szCs w:val="28"/>
          <w:lang w:val="en-CA" w:eastAsia="en-US"/>
        </w:rPr>
        <w:t>Answer the questions below in complete sentences:</w:t>
      </w:r>
    </w:p>
    <w:p w14:paraId="0C7ABAA1" w14:textId="77777777" w:rsidR="008D6E88" w:rsidRPr="00E06C4B" w:rsidRDefault="008D6E88" w:rsidP="008D6E88">
      <w:pPr>
        <w:suppressAutoHyphens/>
        <w:autoSpaceDE w:val="0"/>
        <w:autoSpaceDN w:val="0"/>
        <w:adjustRightInd w:val="0"/>
        <w:spacing w:before="90" w:after="90" w:line="500" w:lineRule="atLeast"/>
        <w:textAlignment w:val="center"/>
        <w:rPr>
          <w:color w:val="000000"/>
          <w:sz w:val="28"/>
          <w:szCs w:val="28"/>
          <w:lang w:val="en-CA" w:eastAsia="en-US"/>
        </w:rPr>
      </w:pPr>
    </w:p>
    <w:p w14:paraId="5B5664B0" w14:textId="77777777" w:rsidR="008D6E88" w:rsidRPr="00BE619D"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r w:rsidRPr="00BE619D">
        <w:rPr>
          <w:b/>
          <w:bCs/>
          <w:color w:val="000000"/>
          <w:sz w:val="28"/>
          <w:szCs w:val="28"/>
          <w:lang w:val="en-CA" w:eastAsia="en-US"/>
        </w:rPr>
        <w:t>1.</w:t>
      </w:r>
      <w:r w:rsidRPr="00BE619D">
        <w:rPr>
          <w:color w:val="000000"/>
          <w:sz w:val="28"/>
          <w:szCs w:val="28"/>
          <w:lang w:val="en-CA" w:eastAsia="en-US"/>
        </w:rPr>
        <w:t xml:space="preserve"> When were the new toonie coins released?</w:t>
      </w:r>
    </w:p>
    <w:p w14:paraId="1C61A89A"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698DEEAA"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0509DDFB" w14:textId="77777777" w:rsidR="008D6E88" w:rsidRPr="00BE619D"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r w:rsidRPr="00BE619D">
        <w:rPr>
          <w:b/>
          <w:bCs/>
          <w:color w:val="000000"/>
          <w:sz w:val="28"/>
          <w:szCs w:val="28"/>
          <w:lang w:val="en-CA" w:eastAsia="en-US"/>
        </w:rPr>
        <w:t>2.</w:t>
      </w:r>
      <w:r w:rsidRPr="00BE619D">
        <w:rPr>
          <w:color w:val="000000"/>
          <w:sz w:val="28"/>
          <w:szCs w:val="28"/>
          <w:lang w:val="en-CA" w:eastAsia="en-US"/>
        </w:rPr>
        <w:t xml:space="preserve"> How many coins will the Royal Canadian Mint make?</w:t>
      </w:r>
    </w:p>
    <w:p w14:paraId="6695A113"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15514D44"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6B0DEABD" w14:textId="77777777" w:rsidR="008D6E88" w:rsidRPr="00BE619D"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r w:rsidRPr="00BE619D">
        <w:rPr>
          <w:b/>
          <w:bCs/>
          <w:color w:val="000000"/>
          <w:sz w:val="28"/>
          <w:szCs w:val="28"/>
          <w:lang w:val="en-CA" w:eastAsia="en-US"/>
        </w:rPr>
        <w:t>3.</w:t>
      </w:r>
      <w:r w:rsidRPr="00BE619D">
        <w:rPr>
          <w:color w:val="000000"/>
          <w:sz w:val="28"/>
          <w:szCs w:val="28"/>
          <w:lang w:val="en-CA" w:eastAsia="en-US"/>
        </w:rPr>
        <w:t xml:space="preserve"> Which artist is from Ivujivik?</w:t>
      </w:r>
    </w:p>
    <w:p w14:paraId="0FF347FA"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031D0A48"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0C201213" w14:textId="77777777" w:rsidR="008D6E88" w:rsidRPr="00BE619D"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r w:rsidRPr="00BE619D">
        <w:rPr>
          <w:b/>
          <w:bCs/>
          <w:color w:val="000000"/>
          <w:sz w:val="28"/>
          <w:szCs w:val="28"/>
          <w:lang w:val="en-CA" w:eastAsia="en-US"/>
        </w:rPr>
        <w:t>4.</w:t>
      </w:r>
      <w:r w:rsidRPr="00BE619D">
        <w:rPr>
          <w:color w:val="000000"/>
          <w:sz w:val="28"/>
          <w:szCs w:val="28"/>
          <w:lang w:val="en-CA" w:eastAsia="en-US"/>
        </w:rPr>
        <w:t xml:space="preserve"> List three challenges faced by the artists.</w:t>
      </w:r>
    </w:p>
    <w:p w14:paraId="456212EF"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5E7D35DA"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0487D15A" w14:textId="77777777" w:rsidR="008D6E88" w:rsidRPr="00BE619D"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r w:rsidRPr="00BE619D">
        <w:rPr>
          <w:b/>
          <w:bCs/>
          <w:color w:val="000000"/>
          <w:sz w:val="28"/>
          <w:szCs w:val="28"/>
          <w:lang w:val="en-CA" w:eastAsia="en-US"/>
        </w:rPr>
        <w:t>5.</w:t>
      </w:r>
      <w:r w:rsidRPr="00BE619D">
        <w:rPr>
          <w:color w:val="000000"/>
          <w:sz w:val="28"/>
          <w:szCs w:val="28"/>
          <w:lang w:val="en-CA" w:eastAsia="en-US"/>
        </w:rPr>
        <w:t xml:space="preserve"> Which sea creatures swim with </w:t>
      </w:r>
      <w:proofErr w:type="spellStart"/>
      <w:r w:rsidRPr="00BE619D">
        <w:rPr>
          <w:color w:val="000000"/>
          <w:sz w:val="28"/>
          <w:szCs w:val="28"/>
          <w:lang w:val="en-CA" w:eastAsia="en-US"/>
        </w:rPr>
        <w:t>Nuliajuk</w:t>
      </w:r>
      <w:proofErr w:type="spellEnd"/>
      <w:r w:rsidRPr="00BE619D">
        <w:rPr>
          <w:color w:val="000000"/>
          <w:sz w:val="28"/>
          <w:szCs w:val="28"/>
          <w:lang w:val="en-CA" w:eastAsia="en-US"/>
        </w:rPr>
        <w:t xml:space="preserve"> on the coin?</w:t>
      </w:r>
    </w:p>
    <w:p w14:paraId="69772569"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1AE3246F"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p>
    <w:p w14:paraId="55CF5CBF" w14:textId="77777777" w:rsidR="008D6E88" w:rsidRDefault="008D6E88" w:rsidP="008D6E88">
      <w:pPr>
        <w:suppressAutoHyphens/>
        <w:autoSpaceDE w:val="0"/>
        <w:autoSpaceDN w:val="0"/>
        <w:adjustRightInd w:val="0"/>
        <w:spacing w:before="120" w:after="120" w:line="500" w:lineRule="atLeast"/>
        <w:textAlignment w:val="center"/>
        <w:rPr>
          <w:color w:val="000000"/>
          <w:sz w:val="28"/>
          <w:szCs w:val="28"/>
          <w:lang w:val="en-CA" w:eastAsia="en-US"/>
        </w:rPr>
      </w:pPr>
      <w:r w:rsidRPr="00BE619D">
        <w:rPr>
          <w:b/>
          <w:bCs/>
          <w:color w:val="000000"/>
          <w:sz w:val="28"/>
          <w:szCs w:val="28"/>
          <w:lang w:val="en-CA" w:eastAsia="en-US"/>
        </w:rPr>
        <w:t xml:space="preserve">6. </w:t>
      </w:r>
      <w:r w:rsidRPr="00BE619D">
        <w:rPr>
          <w:color w:val="000000"/>
          <w:sz w:val="28"/>
          <w:szCs w:val="28"/>
          <w:lang w:val="en-CA" w:eastAsia="en-US"/>
        </w:rPr>
        <w:t>What image is shown on the outer circle of the coin?</w:t>
      </w:r>
    </w:p>
    <w:p w14:paraId="1053CC48" w14:textId="2848643A" w:rsidR="005E1A10" w:rsidRDefault="005E1A10" w:rsidP="005E1A10">
      <w:pPr>
        <w:tabs>
          <w:tab w:val="left" w:pos="1580"/>
        </w:tabs>
        <w:suppressAutoHyphens/>
        <w:autoSpaceDE w:val="0"/>
        <w:autoSpaceDN w:val="0"/>
        <w:adjustRightInd w:val="0"/>
        <w:spacing w:before="120" w:after="120" w:line="500" w:lineRule="atLeast"/>
        <w:textAlignment w:val="center"/>
        <w:rPr>
          <w:color w:val="000000"/>
          <w:sz w:val="28"/>
          <w:szCs w:val="28"/>
          <w:lang w:val="en-CA" w:eastAsia="en-US"/>
        </w:rPr>
      </w:pPr>
    </w:p>
    <w:p w14:paraId="4E27D4CF" w14:textId="13B11701" w:rsidR="005E1A10" w:rsidRDefault="005E1A10" w:rsidP="005E1A10">
      <w:pPr>
        <w:suppressAutoHyphens/>
        <w:autoSpaceDE w:val="0"/>
        <w:autoSpaceDN w:val="0"/>
        <w:adjustRightInd w:val="0"/>
        <w:spacing w:before="120" w:after="120" w:line="500" w:lineRule="atLeast"/>
        <w:textAlignment w:val="center"/>
        <w:rPr>
          <w:b/>
          <w:bCs/>
          <w:color w:val="E7E6E6"/>
          <w:sz w:val="28"/>
          <w:szCs w:val="28"/>
          <w:lang w:val="en-CA"/>
        </w:rPr>
      </w:pPr>
      <w:r>
        <w:rPr>
          <w:color w:val="000000"/>
          <w:sz w:val="28"/>
          <w:szCs w:val="28"/>
          <w:lang w:val="en-CA" w:eastAsia="en-US"/>
        </w:rPr>
        <w:br w:type="page"/>
      </w:r>
    </w:p>
    <w:p w14:paraId="15E70686" w14:textId="1E565B8D" w:rsidR="008D6E88" w:rsidRPr="00E06C4B" w:rsidRDefault="002C2CBE" w:rsidP="008D6E88">
      <w:pPr>
        <w:shd w:val="clear" w:color="auto" w:fill="000000"/>
        <w:tabs>
          <w:tab w:val="left" w:pos="7880"/>
        </w:tabs>
        <w:spacing w:after="70" w:line="500" w:lineRule="atLeast"/>
        <w:ind w:right="288"/>
        <w:rPr>
          <w:b/>
          <w:bCs/>
          <w:color w:val="E7E6E6"/>
          <w:sz w:val="28"/>
          <w:szCs w:val="28"/>
          <w:lang w:val="en-CA"/>
        </w:rPr>
      </w:pPr>
      <w:r>
        <w:rPr>
          <w:b/>
          <w:bCs/>
          <w:color w:val="E7E6E6"/>
          <w:sz w:val="28"/>
          <w:szCs w:val="28"/>
          <w:lang w:val="en-CA"/>
        </w:rPr>
        <w:t xml:space="preserve"> </w:t>
      </w:r>
      <w:r w:rsidR="008D6E88" w:rsidRPr="00E06C4B">
        <w:rPr>
          <w:b/>
          <w:bCs/>
          <w:color w:val="E7E6E6"/>
          <w:sz w:val="28"/>
          <w:szCs w:val="28"/>
          <w:lang w:val="en-CA"/>
        </w:rPr>
        <w:t>Language Focus</w:t>
      </w:r>
    </w:p>
    <w:p w14:paraId="5AF21267" w14:textId="77777777" w:rsidR="008D6E88" w:rsidRDefault="008D6E88" w:rsidP="008D6E88">
      <w:pPr>
        <w:spacing w:before="90" w:after="90" w:line="420" w:lineRule="atLeast"/>
        <w:rPr>
          <w:b/>
          <w:bCs/>
          <w:color w:val="000000"/>
          <w:sz w:val="28"/>
          <w:szCs w:val="28"/>
          <w:lang w:val="en-CA" w:eastAsia="en-US"/>
        </w:rPr>
      </w:pPr>
    </w:p>
    <w:p w14:paraId="13B8DD73" w14:textId="77777777" w:rsidR="008D6E88" w:rsidRPr="009E5561" w:rsidRDefault="008D6E88" w:rsidP="008D6E88">
      <w:pPr>
        <w:spacing w:before="90" w:after="90" w:line="420" w:lineRule="atLeast"/>
        <w:rPr>
          <w:b/>
          <w:bCs/>
          <w:color w:val="000000"/>
          <w:sz w:val="28"/>
          <w:szCs w:val="28"/>
          <w:lang w:val="en-CA" w:eastAsia="en-US"/>
        </w:rPr>
      </w:pPr>
      <w:r w:rsidRPr="009E5561">
        <w:rPr>
          <w:b/>
          <w:bCs/>
          <w:color w:val="000000"/>
          <w:sz w:val="28"/>
          <w:szCs w:val="28"/>
          <w:lang w:val="en-CA" w:eastAsia="en-US"/>
        </w:rPr>
        <w:t>Connect the words with their definition.</w:t>
      </w:r>
    </w:p>
    <w:p w14:paraId="36144B10" w14:textId="77777777" w:rsidR="008D6E88" w:rsidRDefault="008D6E88" w:rsidP="008D6E88">
      <w:pPr>
        <w:spacing w:before="90" w:after="90" w:line="420" w:lineRule="atLeast"/>
        <w:ind w:firstLine="720"/>
        <w:rPr>
          <w:color w:val="000000"/>
          <w:sz w:val="28"/>
          <w:szCs w:val="28"/>
          <w:lang w:val="en-CA" w:eastAsia="en-US"/>
        </w:rPr>
      </w:pPr>
    </w:p>
    <w:p w14:paraId="439066D3"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to show high regard for something or someone</w:t>
      </w:r>
      <w:r>
        <w:rPr>
          <w:color w:val="000000"/>
          <w:sz w:val="28"/>
          <w:szCs w:val="28"/>
          <w:lang w:val="en-CA" w:eastAsia="en-US"/>
        </w:rPr>
        <w:t xml:space="preserve"> </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FC1D0F">
        <w:rPr>
          <w:b/>
          <w:bCs/>
          <w:color w:val="000000"/>
          <w:sz w:val="28"/>
          <w:szCs w:val="28"/>
          <w:lang w:eastAsia="en-US"/>
        </w:rPr>
        <w:t>homeland</w:t>
      </w:r>
    </w:p>
    <w:p w14:paraId="15C58778"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an area of land that has common features</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145226">
        <w:rPr>
          <w:b/>
          <w:bCs/>
          <w:color w:val="000000"/>
          <w:sz w:val="28"/>
          <w:szCs w:val="28"/>
          <w:lang w:eastAsia="en-US"/>
        </w:rPr>
        <w:t>culture</w:t>
      </w:r>
    </w:p>
    <w:p w14:paraId="55EABFC3"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a difficult task or problem</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145226">
        <w:rPr>
          <w:b/>
          <w:bCs/>
          <w:color w:val="000000"/>
          <w:sz w:val="28"/>
          <w:szCs w:val="28"/>
          <w:lang w:eastAsia="en-US"/>
        </w:rPr>
        <w:t>region</w:t>
      </w:r>
    </w:p>
    <w:p w14:paraId="29CB8C62"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a place where a person feels they belong</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145226">
        <w:rPr>
          <w:b/>
          <w:bCs/>
          <w:color w:val="000000"/>
          <w:sz w:val="28"/>
          <w:szCs w:val="28"/>
          <w:lang w:eastAsia="en-US"/>
        </w:rPr>
        <w:t>distance</w:t>
      </w:r>
    </w:p>
    <w:p w14:paraId="00D55EB4"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how far one thing is from another</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145226">
        <w:rPr>
          <w:b/>
          <w:bCs/>
          <w:color w:val="000000"/>
          <w:sz w:val="28"/>
          <w:szCs w:val="28"/>
          <w:lang w:eastAsia="en-US"/>
        </w:rPr>
        <w:t>challenge</w:t>
      </w:r>
    </w:p>
    <w:p w14:paraId="149EBD5D"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customs handed down from one generation to another</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145226">
        <w:rPr>
          <w:b/>
          <w:bCs/>
          <w:color w:val="000000"/>
          <w:sz w:val="28"/>
          <w:szCs w:val="28"/>
          <w:lang w:eastAsia="en-US"/>
        </w:rPr>
        <w:t>traditional</w:t>
      </w:r>
    </w:p>
    <w:p w14:paraId="28D36571"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a system of shared beliefs, values, and customs</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145226">
        <w:rPr>
          <w:b/>
          <w:bCs/>
          <w:color w:val="000000"/>
          <w:sz w:val="28"/>
          <w:szCs w:val="28"/>
          <w:lang w:eastAsia="en-US"/>
        </w:rPr>
        <w:t>dialect</w:t>
      </w:r>
    </w:p>
    <w:p w14:paraId="50E7580F" w14:textId="77777777" w:rsidR="008D6E88" w:rsidRPr="00CC2BD7" w:rsidRDefault="008D6E88" w:rsidP="008D6E88">
      <w:pPr>
        <w:spacing w:before="90" w:after="90" w:line="500" w:lineRule="atLeast"/>
        <w:rPr>
          <w:b/>
          <w:bCs/>
          <w:color w:val="000000"/>
          <w:sz w:val="28"/>
          <w:szCs w:val="28"/>
          <w:lang w:val="en-CA" w:eastAsia="en-US"/>
        </w:rPr>
      </w:pPr>
      <w:r w:rsidRPr="00CC2BD7">
        <w:rPr>
          <w:color w:val="000000"/>
          <w:sz w:val="28"/>
          <w:szCs w:val="28"/>
          <w:lang w:val="en-CA" w:eastAsia="en-US"/>
        </w:rPr>
        <w:t>a way of speaking that is common to a particular place</w:t>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Pr>
          <w:color w:val="000000"/>
          <w:sz w:val="28"/>
          <w:szCs w:val="28"/>
          <w:lang w:val="en-CA" w:eastAsia="en-US"/>
        </w:rPr>
        <w:tab/>
      </w:r>
      <w:r w:rsidRPr="00145226">
        <w:rPr>
          <w:b/>
          <w:bCs/>
          <w:color w:val="000000"/>
          <w:sz w:val="28"/>
          <w:szCs w:val="28"/>
          <w:lang w:eastAsia="en-US"/>
        </w:rPr>
        <w:t>respect</w:t>
      </w:r>
    </w:p>
    <w:p w14:paraId="562A1BE4" w14:textId="77777777" w:rsidR="008D6E88" w:rsidRPr="00CC2BD7" w:rsidRDefault="008D6E88" w:rsidP="008D6E88">
      <w:pPr>
        <w:spacing w:before="90" w:after="90" w:line="420" w:lineRule="atLeast"/>
        <w:rPr>
          <w:color w:val="000000"/>
          <w:sz w:val="28"/>
          <w:szCs w:val="28"/>
          <w:lang w:val="en-CA" w:eastAsia="en-US"/>
        </w:rPr>
      </w:pPr>
    </w:p>
    <w:p w14:paraId="287CD34B" w14:textId="77777777" w:rsidR="008D6E88" w:rsidRDefault="008D6E88" w:rsidP="008D6E88">
      <w:pPr>
        <w:spacing w:before="90" w:after="90" w:line="420" w:lineRule="atLeast"/>
        <w:rPr>
          <w:color w:val="000000"/>
          <w:sz w:val="28"/>
          <w:szCs w:val="28"/>
          <w:lang w:val="en-CA" w:eastAsia="en-US"/>
        </w:rPr>
      </w:pPr>
    </w:p>
    <w:p w14:paraId="57C2B970" w14:textId="77777777" w:rsidR="008D6E88" w:rsidRPr="00CC2BD7" w:rsidRDefault="008D6E88" w:rsidP="008D6E88">
      <w:pPr>
        <w:spacing w:before="90" w:after="90" w:line="420" w:lineRule="atLeast"/>
        <w:rPr>
          <w:b/>
          <w:color w:val="000000"/>
          <w:sz w:val="28"/>
          <w:szCs w:val="28"/>
          <w:u w:val="thick"/>
          <w:lang w:val="en-CA" w:eastAsia="en-US"/>
        </w:rPr>
      </w:pPr>
      <w:r w:rsidRPr="00CC2BD7">
        <w:rPr>
          <w:b/>
          <w:color w:val="000000"/>
          <w:sz w:val="28"/>
          <w:szCs w:val="28"/>
          <w:lang w:val="en-CA" w:eastAsia="en-US"/>
        </w:rPr>
        <w:t>Now use three of these words in your own sentences.</w:t>
      </w:r>
    </w:p>
    <w:p w14:paraId="6450EBAE" w14:textId="77777777" w:rsidR="008D6E88" w:rsidRPr="00CC2BD7" w:rsidRDefault="008D6E88" w:rsidP="008D6E88">
      <w:pPr>
        <w:spacing w:before="90" w:after="90" w:line="600" w:lineRule="atLeast"/>
        <w:rPr>
          <w:color w:val="000000"/>
          <w:sz w:val="28"/>
          <w:szCs w:val="28"/>
          <w:u w:val="single"/>
          <w:lang w:val="en-CA" w:eastAsia="en-US"/>
        </w:rPr>
      </w:pPr>
      <w:r w:rsidRPr="00CC2BD7">
        <w:rPr>
          <w:color w:val="000000"/>
          <w:sz w:val="28"/>
          <w:szCs w:val="28"/>
          <w:u w:val="single"/>
          <w:lang w:val="en-CA" w:eastAsia="en-US"/>
        </w:rPr>
        <w:t xml:space="preserve">1. </w:t>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Pr>
          <w:color w:val="000000"/>
          <w:sz w:val="28"/>
          <w:szCs w:val="28"/>
          <w:u w:val="single"/>
          <w:lang w:val="en-CA" w:eastAsia="en-US"/>
        </w:rPr>
        <w:tab/>
      </w:r>
      <w:r>
        <w:rPr>
          <w:color w:val="000000"/>
          <w:sz w:val="28"/>
          <w:szCs w:val="28"/>
          <w:u w:val="single"/>
          <w:lang w:val="en-CA" w:eastAsia="en-US"/>
        </w:rPr>
        <w:tab/>
      </w:r>
    </w:p>
    <w:p w14:paraId="0F6E64EE" w14:textId="77777777" w:rsidR="008D6E88" w:rsidRPr="00CC2BD7" w:rsidRDefault="008D6E88" w:rsidP="008D6E88">
      <w:pPr>
        <w:spacing w:before="90" w:after="90" w:line="600" w:lineRule="atLeast"/>
        <w:rPr>
          <w:color w:val="000000"/>
          <w:sz w:val="28"/>
          <w:szCs w:val="28"/>
          <w:u w:val="single"/>
          <w:lang w:val="en-CA" w:eastAsia="en-US"/>
        </w:rPr>
      </w:pPr>
      <w:r w:rsidRPr="00CC2BD7">
        <w:rPr>
          <w:color w:val="000000"/>
          <w:sz w:val="28"/>
          <w:szCs w:val="28"/>
          <w:u w:val="single"/>
          <w:lang w:val="en-CA" w:eastAsia="en-US"/>
        </w:rPr>
        <w:t xml:space="preserve">2. </w:t>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Pr>
          <w:color w:val="000000"/>
          <w:sz w:val="28"/>
          <w:szCs w:val="28"/>
          <w:u w:val="single"/>
          <w:lang w:val="en-CA" w:eastAsia="en-US"/>
        </w:rPr>
        <w:tab/>
      </w:r>
      <w:r>
        <w:rPr>
          <w:color w:val="000000"/>
          <w:sz w:val="28"/>
          <w:szCs w:val="28"/>
          <w:u w:val="single"/>
          <w:lang w:val="en-CA" w:eastAsia="en-US"/>
        </w:rPr>
        <w:tab/>
      </w:r>
    </w:p>
    <w:p w14:paraId="1922B576" w14:textId="77777777" w:rsidR="008D6E88" w:rsidRPr="00CC2BD7" w:rsidRDefault="008D6E88" w:rsidP="008D6E88">
      <w:pPr>
        <w:spacing w:before="90" w:after="90" w:line="600" w:lineRule="atLeast"/>
        <w:rPr>
          <w:color w:val="000000"/>
          <w:sz w:val="28"/>
          <w:szCs w:val="28"/>
          <w:u w:val="single"/>
          <w:lang w:val="en-CA" w:eastAsia="en-US"/>
        </w:rPr>
      </w:pPr>
      <w:r w:rsidRPr="00CC2BD7">
        <w:rPr>
          <w:color w:val="000000"/>
          <w:sz w:val="28"/>
          <w:szCs w:val="28"/>
          <w:u w:val="single"/>
          <w:lang w:val="en-CA" w:eastAsia="en-US"/>
        </w:rPr>
        <w:t xml:space="preserve">3. </w:t>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sidRPr="00CC2BD7">
        <w:rPr>
          <w:color w:val="000000"/>
          <w:sz w:val="28"/>
          <w:szCs w:val="28"/>
          <w:u w:val="single"/>
          <w:lang w:val="en-CA" w:eastAsia="en-US"/>
        </w:rPr>
        <w:tab/>
      </w:r>
      <w:r>
        <w:rPr>
          <w:color w:val="000000"/>
          <w:sz w:val="28"/>
          <w:szCs w:val="28"/>
          <w:u w:val="single"/>
          <w:lang w:val="en-CA" w:eastAsia="en-US"/>
        </w:rPr>
        <w:tab/>
      </w:r>
      <w:r>
        <w:rPr>
          <w:color w:val="000000"/>
          <w:sz w:val="28"/>
          <w:szCs w:val="28"/>
          <w:u w:val="single"/>
          <w:lang w:val="en-CA" w:eastAsia="en-US"/>
        </w:rPr>
        <w:tab/>
      </w:r>
    </w:p>
    <w:p w14:paraId="4D0173B5" w14:textId="0E9E90E2" w:rsidR="00214E14" w:rsidRDefault="002C2CBE" w:rsidP="008A4216">
      <w:pPr>
        <w:spacing w:before="90" w:after="90" w:line="480" w:lineRule="atLeast"/>
        <w:rPr>
          <w:color w:val="000000"/>
          <w:sz w:val="28"/>
          <w:szCs w:val="28"/>
          <w:lang w:val="en-CA" w:eastAsia="en-US"/>
        </w:rPr>
      </w:pPr>
      <w:r>
        <w:rPr>
          <w:color w:val="000000"/>
          <w:sz w:val="28"/>
          <w:szCs w:val="28"/>
          <w:lang w:val="en-CA" w:eastAsia="en-US"/>
        </w:rPr>
        <w:br w:type="page"/>
      </w:r>
      <w:r w:rsidR="0053452D" w:rsidRPr="0053452D">
        <w:rPr>
          <w:noProof/>
          <w:color w:val="000000"/>
          <w:sz w:val="26"/>
          <w:szCs w:val="26"/>
          <w:lang w:val="en-CA" w:eastAsia="en-US"/>
        </w:rPr>
        <w:lastRenderedPageBreak/>
        <w:pict w14:anchorId="1EF477AD">
          <v:shape id="Picture 1" o:spid="_x0000_i1025" type="#_x0000_t75" alt="" style="width:540pt;height:694pt;visibility:visible;mso-wrap-style:square;mso-width-percent:0;mso-height-percent:0;mso-width-percent:0;mso-height-percent:0">
            <v:imagedata r:id="rId16" o:title=""/>
          </v:shape>
        </w:pict>
      </w:r>
    </w:p>
    <w:sectPr w:rsidR="00214E14" w:rsidSect="007611DD">
      <w:footerReference w:type="even" r:id="rId17"/>
      <w:footerReference w:type="default" r:id="rId18"/>
      <w:type w:val="continuous"/>
      <w:pgSz w:w="12240" w:h="15840"/>
      <w:pgMar w:top="576" w:right="576"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A35" w14:textId="77777777" w:rsidR="0053452D" w:rsidRDefault="0053452D">
      <w:r>
        <w:separator/>
      </w:r>
    </w:p>
  </w:endnote>
  <w:endnote w:type="continuationSeparator" w:id="0">
    <w:p w14:paraId="21D63AE5" w14:textId="77777777" w:rsidR="0053452D" w:rsidRDefault="0053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8D32B" w14:textId="77777777" w:rsidR="008A4216" w:rsidRDefault="008A421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3059E533" w14:textId="77777777" w:rsidR="008A4216" w:rsidRDefault="008A4216"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FD2E0" w14:textId="042FE5BF" w:rsidR="008A4216" w:rsidRPr="007D71BA" w:rsidRDefault="007D71BA" w:rsidP="007D71BA">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780678">
      <w:rPr>
        <w:color w:val="0432FF"/>
        <w:sz w:val="20"/>
        <w:szCs w:val="20"/>
      </w:rPr>
      <w:t>4</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8AFF2" w14:textId="77777777" w:rsidR="008D6E88" w:rsidRDefault="008D6E88"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E92957B" w14:textId="77777777" w:rsidR="008D6E88" w:rsidRDefault="008D6E88"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04136" w14:textId="6ABE2747" w:rsidR="008D6E88" w:rsidRPr="005E1A10" w:rsidRDefault="005E1A10" w:rsidP="005E1A10">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Issue 4</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5</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FDD7C" w14:textId="07803144" w:rsidR="00646E80" w:rsidRPr="000F5F5E" w:rsidRDefault="000F5F5E" w:rsidP="000F5F5E">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Issue 4</w:t>
    </w:r>
    <w:r w:rsidRPr="00E72827">
      <w:rPr>
        <w:color w:val="0432FF"/>
        <w:sz w:val="20"/>
        <w:szCs w:val="20"/>
      </w:rPr>
      <w:tab/>
    </w:r>
    <w:r w:rsidRPr="00E72827">
      <w:rPr>
        <w:color w:val="0432FF"/>
        <w:sz w:val="20"/>
        <w:szCs w:val="20"/>
      </w:rPr>
      <w:tab/>
    </w:r>
    <w:r>
      <w:rPr>
        <w:color w:val="0432FF"/>
        <w:sz w:val="20"/>
        <w:szCs w:val="20"/>
      </w:rPr>
      <w:t xml:space="preserve">                                                </w:t>
    </w:r>
    <w:r w:rsidRPr="001122D1">
      <w:rPr>
        <w:bCs/>
        <w:color w:val="FF0000"/>
        <w:sz w:val="20"/>
        <w:szCs w:val="20"/>
      </w:rPr>
      <w:t xml:space="preserve">The Canadian Reader </w:t>
    </w:r>
    <w:r w:rsidRPr="001122D1">
      <w:rPr>
        <w:bCs/>
        <w:color w:val="FF0000"/>
        <w:sz w:val="20"/>
        <w:szCs w:val="20"/>
        <w:lang w:val="en-GB"/>
      </w:rPr>
      <w:t>• Sample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A9F5B" w14:textId="77777777" w:rsidR="0053452D" w:rsidRDefault="0053452D">
      <w:r>
        <w:separator/>
      </w:r>
    </w:p>
  </w:footnote>
  <w:footnote w:type="continuationSeparator" w:id="0">
    <w:p w14:paraId="7B68C796" w14:textId="77777777" w:rsidR="0053452D" w:rsidRDefault="00534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A459A"/>
    <w:multiLevelType w:val="hybridMultilevel"/>
    <w:tmpl w:val="7B04E94C"/>
    <w:lvl w:ilvl="0" w:tplc="845E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D727D"/>
    <w:multiLevelType w:val="hybridMultilevel"/>
    <w:tmpl w:val="86060F9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628440A7"/>
    <w:multiLevelType w:val="hybridMultilevel"/>
    <w:tmpl w:val="776E1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6"/>
  </w:num>
  <w:num w:numId="2" w16cid:durableId="264076668">
    <w:abstractNumId w:val="11"/>
  </w:num>
  <w:num w:numId="3" w16cid:durableId="1510681841">
    <w:abstractNumId w:val="17"/>
  </w:num>
  <w:num w:numId="4" w16cid:durableId="1355811596">
    <w:abstractNumId w:val="15"/>
  </w:num>
  <w:num w:numId="5" w16cid:durableId="47337277">
    <w:abstractNumId w:val="20"/>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4"/>
  </w:num>
  <w:num w:numId="18" w16cid:durableId="245115306">
    <w:abstractNumId w:val="21"/>
  </w:num>
  <w:num w:numId="19" w16cid:durableId="1738480115">
    <w:abstractNumId w:val="19"/>
  </w:num>
  <w:num w:numId="20" w16cid:durableId="391540361">
    <w:abstractNumId w:val="13"/>
  </w:num>
  <w:num w:numId="21" w16cid:durableId="1806460343">
    <w:abstractNumId w:val="12"/>
  </w:num>
  <w:num w:numId="22" w16cid:durableId="153958866">
    <w:abstractNumId w:val="22"/>
  </w:num>
  <w:num w:numId="23" w16cid:durableId="1783719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56F"/>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0F1"/>
    <w:rsid w:val="000B5B6E"/>
    <w:rsid w:val="000B6761"/>
    <w:rsid w:val="000B719B"/>
    <w:rsid w:val="000B7680"/>
    <w:rsid w:val="000B78AE"/>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5F5E"/>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22D1"/>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4E2D"/>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A43"/>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5BA"/>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E1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41B3"/>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2CBE"/>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829"/>
    <w:rsid w:val="002D78F4"/>
    <w:rsid w:val="002E0115"/>
    <w:rsid w:val="002E0FF6"/>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1B5E"/>
    <w:rsid w:val="004224A5"/>
    <w:rsid w:val="00422F2C"/>
    <w:rsid w:val="004231FB"/>
    <w:rsid w:val="0042398E"/>
    <w:rsid w:val="00425BD8"/>
    <w:rsid w:val="00426082"/>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8C7"/>
    <w:rsid w:val="00462BA0"/>
    <w:rsid w:val="004630F1"/>
    <w:rsid w:val="00463243"/>
    <w:rsid w:val="004636B7"/>
    <w:rsid w:val="00463D76"/>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3372"/>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48"/>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52D"/>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3ED"/>
    <w:rsid w:val="00546514"/>
    <w:rsid w:val="00546847"/>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0636"/>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0C55"/>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310"/>
    <w:rsid w:val="005B3F92"/>
    <w:rsid w:val="005B44D9"/>
    <w:rsid w:val="005B4B25"/>
    <w:rsid w:val="005B5204"/>
    <w:rsid w:val="005B562F"/>
    <w:rsid w:val="005B5683"/>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1A10"/>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476D2"/>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67BA6"/>
    <w:rsid w:val="00670C63"/>
    <w:rsid w:val="006717A6"/>
    <w:rsid w:val="00671AEE"/>
    <w:rsid w:val="00671D12"/>
    <w:rsid w:val="0067227D"/>
    <w:rsid w:val="00673118"/>
    <w:rsid w:val="00673347"/>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A07"/>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0C2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097"/>
    <w:rsid w:val="00747538"/>
    <w:rsid w:val="00747C1C"/>
    <w:rsid w:val="00747F89"/>
    <w:rsid w:val="00747FD6"/>
    <w:rsid w:val="00751412"/>
    <w:rsid w:val="00752220"/>
    <w:rsid w:val="0075260E"/>
    <w:rsid w:val="0075360E"/>
    <w:rsid w:val="00754283"/>
    <w:rsid w:val="00754A96"/>
    <w:rsid w:val="00756C16"/>
    <w:rsid w:val="00756C48"/>
    <w:rsid w:val="007577A0"/>
    <w:rsid w:val="00757B1C"/>
    <w:rsid w:val="00760076"/>
    <w:rsid w:val="0076014C"/>
    <w:rsid w:val="007611DD"/>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2171"/>
    <w:rsid w:val="007733D0"/>
    <w:rsid w:val="00773B9A"/>
    <w:rsid w:val="00774289"/>
    <w:rsid w:val="00775558"/>
    <w:rsid w:val="00777DDB"/>
    <w:rsid w:val="00777E4A"/>
    <w:rsid w:val="00780380"/>
    <w:rsid w:val="00780678"/>
    <w:rsid w:val="00780770"/>
    <w:rsid w:val="00781474"/>
    <w:rsid w:val="007816CB"/>
    <w:rsid w:val="0078207B"/>
    <w:rsid w:val="00782F2F"/>
    <w:rsid w:val="007838DF"/>
    <w:rsid w:val="00784C9C"/>
    <w:rsid w:val="00784F6E"/>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392D"/>
    <w:rsid w:val="007A4118"/>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63F2"/>
    <w:rsid w:val="007D71BA"/>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765"/>
    <w:rsid w:val="00811C7C"/>
    <w:rsid w:val="00812636"/>
    <w:rsid w:val="00813534"/>
    <w:rsid w:val="00813BA5"/>
    <w:rsid w:val="00813D40"/>
    <w:rsid w:val="0081452E"/>
    <w:rsid w:val="008147FD"/>
    <w:rsid w:val="00814D72"/>
    <w:rsid w:val="00815887"/>
    <w:rsid w:val="00815929"/>
    <w:rsid w:val="0081630F"/>
    <w:rsid w:val="00817749"/>
    <w:rsid w:val="00817FBB"/>
    <w:rsid w:val="008205F5"/>
    <w:rsid w:val="00821461"/>
    <w:rsid w:val="00821BB5"/>
    <w:rsid w:val="008226E8"/>
    <w:rsid w:val="00822BB3"/>
    <w:rsid w:val="00823F38"/>
    <w:rsid w:val="008246B8"/>
    <w:rsid w:val="00827D28"/>
    <w:rsid w:val="00827FBE"/>
    <w:rsid w:val="00830601"/>
    <w:rsid w:val="00832A78"/>
    <w:rsid w:val="00832F09"/>
    <w:rsid w:val="00833875"/>
    <w:rsid w:val="008339D9"/>
    <w:rsid w:val="008342B4"/>
    <w:rsid w:val="00835C79"/>
    <w:rsid w:val="00835D45"/>
    <w:rsid w:val="008366F2"/>
    <w:rsid w:val="008377BA"/>
    <w:rsid w:val="00840321"/>
    <w:rsid w:val="00841ACF"/>
    <w:rsid w:val="008426D5"/>
    <w:rsid w:val="00843198"/>
    <w:rsid w:val="00843FBA"/>
    <w:rsid w:val="00844798"/>
    <w:rsid w:val="0084557A"/>
    <w:rsid w:val="00845689"/>
    <w:rsid w:val="0084597C"/>
    <w:rsid w:val="0084613F"/>
    <w:rsid w:val="00847085"/>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5DFC"/>
    <w:rsid w:val="00866D58"/>
    <w:rsid w:val="008674F4"/>
    <w:rsid w:val="00867C0A"/>
    <w:rsid w:val="0087017C"/>
    <w:rsid w:val="00870384"/>
    <w:rsid w:val="008723EC"/>
    <w:rsid w:val="008726CD"/>
    <w:rsid w:val="0087274F"/>
    <w:rsid w:val="00873C3A"/>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216"/>
    <w:rsid w:val="008A44AF"/>
    <w:rsid w:val="008A4706"/>
    <w:rsid w:val="008A4846"/>
    <w:rsid w:val="008A7C63"/>
    <w:rsid w:val="008A7F57"/>
    <w:rsid w:val="008A7F7D"/>
    <w:rsid w:val="008B1D74"/>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6E88"/>
    <w:rsid w:val="008D73F6"/>
    <w:rsid w:val="008D789C"/>
    <w:rsid w:val="008D7E09"/>
    <w:rsid w:val="008E0317"/>
    <w:rsid w:val="008E0C7F"/>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6F0A"/>
    <w:rsid w:val="008F78BE"/>
    <w:rsid w:val="00900B75"/>
    <w:rsid w:val="00900FFE"/>
    <w:rsid w:val="00901303"/>
    <w:rsid w:val="009019F7"/>
    <w:rsid w:val="00902B4C"/>
    <w:rsid w:val="009032CE"/>
    <w:rsid w:val="00903CE1"/>
    <w:rsid w:val="00903E03"/>
    <w:rsid w:val="00904B65"/>
    <w:rsid w:val="009056BF"/>
    <w:rsid w:val="00906D18"/>
    <w:rsid w:val="00907936"/>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4C1D"/>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1C2B"/>
    <w:rsid w:val="009831FD"/>
    <w:rsid w:val="00984209"/>
    <w:rsid w:val="00985F11"/>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2734"/>
    <w:rsid w:val="009A2DE1"/>
    <w:rsid w:val="009A3176"/>
    <w:rsid w:val="009A4497"/>
    <w:rsid w:val="009A4E3E"/>
    <w:rsid w:val="009A4E7F"/>
    <w:rsid w:val="009A5C4D"/>
    <w:rsid w:val="009A60C3"/>
    <w:rsid w:val="009A6755"/>
    <w:rsid w:val="009A6836"/>
    <w:rsid w:val="009A7038"/>
    <w:rsid w:val="009A70BA"/>
    <w:rsid w:val="009A7530"/>
    <w:rsid w:val="009B0D0E"/>
    <w:rsid w:val="009B0D18"/>
    <w:rsid w:val="009B279A"/>
    <w:rsid w:val="009B2BDE"/>
    <w:rsid w:val="009B33E6"/>
    <w:rsid w:val="009B410F"/>
    <w:rsid w:val="009B41BA"/>
    <w:rsid w:val="009B440D"/>
    <w:rsid w:val="009B4C16"/>
    <w:rsid w:val="009B4EF1"/>
    <w:rsid w:val="009B682E"/>
    <w:rsid w:val="009B7462"/>
    <w:rsid w:val="009B76CF"/>
    <w:rsid w:val="009C0819"/>
    <w:rsid w:val="009C0E22"/>
    <w:rsid w:val="009C17A5"/>
    <w:rsid w:val="009C1D22"/>
    <w:rsid w:val="009C208D"/>
    <w:rsid w:val="009C27F1"/>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4601"/>
    <w:rsid w:val="009E521F"/>
    <w:rsid w:val="009E5337"/>
    <w:rsid w:val="009E5C71"/>
    <w:rsid w:val="009E5C9B"/>
    <w:rsid w:val="009E5EA3"/>
    <w:rsid w:val="009E6397"/>
    <w:rsid w:val="009E77B9"/>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0B0C"/>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0D82"/>
    <w:rsid w:val="00AC10C1"/>
    <w:rsid w:val="00AC2706"/>
    <w:rsid w:val="00AC2D9F"/>
    <w:rsid w:val="00AC3267"/>
    <w:rsid w:val="00AC4DEF"/>
    <w:rsid w:val="00AC51D8"/>
    <w:rsid w:val="00AC5462"/>
    <w:rsid w:val="00AC5700"/>
    <w:rsid w:val="00AC58D0"/>
    <w:rsid w:val="00AC58DA"/>
    <w:rsid w:val="00AC60EA"/>
    <w:rsid w:val="00AC6385"/>
    <w:rsid w:val="00AD0490"/>
    <w:rsid w:val="00AD1529"/>
    <w:rsid w:val="00AD1EC4"/>
    <w:rsid w:val="00AD1FD6"/>
    <w:rsid w:val="00AD269E"/>
    <w:rsid w:val="00AD2BC4"/>
    <w:rsid w:val="00AD31CB"/>
    <w:rsid w:val="00AD47A7"/>
    <w:rsid w:val="00AD4A6A"/>
    <w:rsid w:val="00AD655F"/>
    <w:rsid w:val="00AD6B23"/>
    <w:rsid w:val="00AD6C04"/>
    <w:rsid w:val="00AD6CA7"/>
    <w:rsid w:val="00AD7E56"/>
    <w:rsid w:val="00AE283A"/>
    <w:rsid w:val="00AE3710"/>
    <w:rsid w:val="00AE3F52"/>
    <w:rsid w:val="00AE4AED"/>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B15"/>
    <w:rsid w:val="00B06F6B"/>
    <w:rsid w:val="00B07B8F"/>
    <w:rsid w:val="00B07BD6"/>
    <w:rsid w:val="00B11628"/>
    <w:rsid w:val="00B11917"/>
    <w:rsid w:val="00B14727"/>
    <w:rsid w:val="00B164CD"/>
    <w:rsid w:val="00B16ED3"/>
    <w:rsid w:val="00B176D7"/>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04B"/>
    <w:rsid w:val="00B523FB"/>
    <w:rsid w:val="00B5300E"/>
    <w:rsid w:val="00B5351F"/>
    <w:rsid w:val="00B5394E"/>
    <w:rsid w:val="00B5420E"/>
    <w:rsid w:val="00B55AD7"/>
    <w:rsid w:val="00B5746A"/>
    <w:rsid w:val="00B6063E"/>
    <w:rsid w:val="00B6190C"/>
    <w:rsid w:val="00B61973"/>
    <w:rsid w:val="00B61C49"/>
    <w:rsid w:val="00B626B8"/>
    <w:rsid w:val="00B631F9"/>
    <w:rsid w:val="00B640D6"/>
    <w:rsid w:val="00B65044"/>
    <w:rsid w:val="00B65397"/>
    <w:rsid w:val="00B655FA"/>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41C4"/>
    <w:rsid w:val="00BF459E"/>
    <w:rsid w:val="00BF50AA"/>
    <w:rsid w:val="00BF50B0"/>
    <w:rsid w:val="00BF695B"/>
    <w:rsid w:val="00BF73B0"/>
    <w:rsid w:val="00BF7BBC"/>
    <w:rsid w:val="00C007BA"/>
    <w:rsid w:val="00C007BF"/>
    <w:rsid w:val="00C00A65"/>
    <w:rsid w:val="00C0213A"/>
    <w:rsid w:val="00C02886"/>
    <w:rsid w:val="00C03204"/>
    <w:rsid w:val="00C03A03"/>
    <w:rsid w:val="00C055D4"/>
    <w:rsid w:val="00C05657"/>
    <w:rsid w:val="00C05B47"/>
    <w:rsid w:val="00C05DD0"/>
    <w:rsid w:val="00C05FFE"/>
    <w:rsid w:val="00C06D4B"/>
    <w:rsid w:val="00C111B8"/>
    <w:rsid w:val="00C11F99"/>
    <w:rsid w:val="00C1212D"/>
    <w:rsid w:val="00C137CA"/>
    <w:rsid w:val="00C1382D"/>
    <w:rsid w:val="00C15420"/>
    <w:rsid w:val="00C1744B"/>
    <w:rsid w:val="00C206D2"/>
    <w:rsid w:val="00C21157"/>
    <w:rsid w:val="00C21970"/>
    <w:rsid w:val="00C21F6B"/>
    <w:rsid w:val="00C22272"/>
    <w:rsid w:val="00C23015"/>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179A"/>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A7BAD"/>
    <w:rsid w:val="00CB0475"/>
    <w:rsid w:val="00CB0914"/>
    <w:rsid w:val="00CB0B4C"/>
    <w:rsid w:val="00CB1465"/>
    <w:rsid w:val="00CB167E"/>
    <w:rsid w:val="00CB2531"/>
    <w:rsid w:val="00CB2C4A"/>
    <w:rsid w:val="00CB3883"/>
    <w:rsid w:val="00CB50D0"/>
    <w:rsid w:val="00CB546A"/>
    <w:rsid w:val="00CB7A0D"/>
    <w:rsid w:val="00CC003E"/>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2481"/>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069"/>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0D4"/>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9D7"/>
    <w:rsid w:val="00D82B52"/>
    <w:rsid w:val="00D83EFD"/>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18D2"/>
    <w:rsid w:val="00DD1D8E"/>
    <w:rsid w:val="00DD2256"/>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105"/>
    <w:rsid w:val="00DF7EBB"/>
    <w:rsid w:val="00E0012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2B53"/>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51"/>
    <w:rsid w:val="00E87F66"/>
    <w:rsid w:val="00E90422"/>
    <w:rsid w:val="00E92C36"/>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1C2F"/>
    <w:rsid w:val="00EC3951"/>
    <w:rsid w:val="00EC3BAC"/>
    <w:rsid w:val="00EC49EC"/>
    <w:rsid w:val="00EC4AAA"/>
    <w:rsid w:val="00EC537B"/>
    <w:rsid w:val="00EC6E92"/>
    <w:rsid w:val="00ED0966"/>
    <w:rsid w:val="00ED204A"/>
    <w:rsid w:val="00ED223F"/>
    <w:rsid w:val="00ED2367"/>
    <w:rsid w:val="00ED57F8"/>
    <w:rsid w:val="00ED5A5E"/>
    <w:rsid w:val="00ED61B4"/>
    <w:rsid w:val="00ED63A6"/>
    <w:rsid w:val="00ED64CF"/>
    <w:rsid w:val="00ED6844"/>
    <w:rsid w:val="00ED6D45"/>
    <w:rsid w:val="00ED7AE2"/>
    <w:rsid w:val="00EE08C5"/>
    <w:rsid w:val="00EE12D1"/>
    <w:rsid w:val="00EE137A"/>
    <w:rsid w:val="00EE1703"/>
    <w:rsid w:val="00EE1B36"/>
    <w:rsid w:val="00EE1E2A"/>
    <w:rsid w:val="00EE25CA"/>
    <w:rsid w:val="00EE2C76"/>
    <w:rsid w:val="00EE3328"/>
    <w:rsid w:val="00EE575D"/>
    <w:rsid w:val="00EE5924"/>
    <w:rsid w:val="00EE684C"/>
    <w:rsid w:val="00EE7352"/>
    <w:rsid w:val="00EE75F7"/>
    <w:rsid w:val="00EF07B6"/>
    <w:rsid w:val="00EF0AF9"/>
    <w:rsid w:val="00EF20DB"/>
    <w:rsid w:val="00EF3643"/>
    <w:rsid w:val="00EF559F"/>
    <w:rsid w:val="00EF579C"/>
    <w:rsid w:val="00EF5953"/>
    <w:rsid w:val="00EF5A3C"/>
    <w:rsid w:val="00EF5B2F"/>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9A5"/>
    <w:rsid w:val="00F11C17"/>
    <w:rsid w:val="00F128C5"/>
    <w:rsid w:val="00F12D38"/>
    <w:rsid w:val="00F13E47"/>
    <w:rsid w:val="00F14728"/>
    <w:rsid w:val="00F147D3"/>
    <w:rsid w:val="00F14D75"/>
    <w:rsid w:val="00F14E82"/>
    <w:rsid w:val="00F15316"/>
    <w:rsid w:val="00F1688F"/>
    <w:rsid w:val="00F17185"/>
    <w:rsid w:val="00F172EC"/>
    <w:rsid w:val="00F17C8F"/>
    <w:rsid w:val="00F20641"/>
    <w:rsid w:val="00F20987"/>
    <w:rsid w:val="00F21C0D"/>
    <w:rsid w:val="00F22B02"/>
    <w:rsid w:val="00F23246"/>
    <w:rsid w:val="00F232A5"/>
    <w:rsid w:val="00F237CC"/>
    <w:rsid w:val="00F23C99"/>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2D3"/>
    <w:rsid w:val="00F57DFB"/>
    <w:rsid w:val="00F61FD9"/>
    <w:rsid w:val="00F62999"/>
    <w:rsid w:val="00F634AA"/>
    <w:rsid w:val="00F63B59"/>
    <w:rsid w:val="00F63B6F"/>
    <w:rsid w:val="00F63C42"/>
    <w:rsid w:val="00F64379"/>
    <w:rsid w:val="00F6525B"/>
    <w:rsid w:val="00F652CE"/>
    <w:rsid w:val="00F657C2"/>
    <w:rsid w:val="00F657C4"/>
    <w:rsid w:val="00F65899"/>
    <w:rsid w:val="00F667F6"/>
    <w:rsid w:val="00F66E6F"/>
    <w:rsid w:val="00F67800"/>
    <w:rsid w:val="00F67EF6"/>
    <w:rsid w:val="00F716EF"/>
    <w:rsid w:val="00F72315"/>
    <w:rsid w:val="00F73059"/>
    <w:rsid w:val="00F73920"/>
    <w:rsid w:val="00F73EB5"/>
    <w:rsid w:val="00F740D5"/>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C7731"/>
    <w:rsid w:val="00FD1EB7"/>
    <w:rsid w:val="00FD334B"/>
    <w:rsid w:val="00FD493E"/>
    <w:rsid w:val="00FD4B21"/>
    <w:rsid w:val="00FD4D9F"/>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985F1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 w:type="paragraph" w:styleId="ListParagraph">
    <w:name w:val="List Paragraph"/>
    <w:basedOn w:val="Normal"/>
    <w:qFormat/>
    <w:rsid w:val="0059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4198</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109</cp:revision>
  <cp:lastPrinted>2024-09-08T02:22:00Z</cp:lastPrinted>
  <dcterms:created xsi:type="dcterms:W3CDTF">2022-09-08T21:14:00Z</dcterms:created>
  <dcterms:modified xsi:type="dcterms:W3CDTF">2025-01-11T02:01:00Z</dcterms:modified>
  <cp:category/>
</cp:coreProperties>
</file>